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143FCAD1" w:rsidR="006D2AFB" w:rsidRPr="004F1B73" w:rsidRDefault="006D2AFB" w:rsidP="00964894">
      <w:pPr>
        <w:jc w:val="both"/>
        <w:rPr>
          <w:rFonts w:ascii="Arial" w:hAnsi="Arial" w:cs="Arial"/>
        </w:rPr>
      </w:pPr>
      <w:bookmarkStart w:id="0" w:name="_Toc126147374"/>
      <w:bookmarkStart w:id="1" w:name="_Toc126301040"/>
      <w:r w:rsidRPr="004F1B73">
        <w:rPr>
          <w:rFonts w:ascii="Arial" w:hAnsi="Arial" w:cs="Arial"/>
          <w:noProof/>
          <w:lang w:val="es-MX" w:eastAsia="es-MX"/>
        </w:rPr>
        <w:drawing>
          <wp:anchor distT="0" distB="0" distL="114300" distR="114300" simplePos="0" relativeHeight="251663360" behindDoc="1" locked="0" layoutInCell="1" allowOverlap="1" wp14:anchorId="57BB780C" wp14:editId="606DA0F1">
            <wp:simplePos x="0" y="0"/>
            <wp:positionH relativeFrom="page">
              <wp:posOffset>292100</wp:posOffset>
            </wp:positionH>
            <wp:positionV relativeFrom="page">
              <wp:posOffset>317500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hAnsi="Arial" w:cs="Arial"/>
        </w:rPr>
        <w:id w:val="-625698755"/>
        <w:docPartObj>
          <w:docPartGallery w:val="Cover Pages"/>
          <w:docPartUnique/>
        </w:docPartObj>
      </w:sdtPr>
      <w:sdtEndPr>
        <w:rPr>
          <w:color w:val="FFFFFF" w:themeColor="background1"/>
          <w:sz w:val="40"/>
          <w:szCs w:val="40"/>
        </w:rPr>
      </w:sdtEndPr>
      <w:sdtContent>
        <w:p w14:paraId="28D7A057" w14:textId="5F4EFEDA" w:rsidR="006D2AFB" w:rsidRPr="004F1B73" w:rsidRDefault="006D2AFB" w:rsidP="00964894">
          <w:pPr>
            <w:jc w:val="both"/>
            <w:rPr>
              <w:rFonts w:ascii="Arial" w:hAnsi="Arial" w:cs="Arial"/>
            </w:rPr>
          </w:pPr>
        </w:p>
        <w:p w14:paraId="62E528FE" w14:textId="4978D97E" w:rsidR="006D2AFB" w:rsidRPr="004F1B73" w:rsidRDefault="00E42175" w:rsidP="00964894">
          <w:pPr>
            <w:spacing w:after="200" w:line="276" w:lineRule="auto"/>
            <w:jc w:val="both"/>
            <w:rPr>
              <w:rFonts w:ascii="Arial" w:hAnsi="Arial" w:cs="Arial"/>
              <w:color w:val="FFFFFF" w:themeColor="background1"/>
              <w:sz w:val="40"/>
              <w:szCs w:val="40"/>
            </w:rPr>
          </w:pPr>
          <w:r w:rsidRPr="004F1B73">
            <w:rPr>
              <w:rFonts w:ascii="Arial" w:hAnsi="Arial" w:cs="Arial"/>
              <w:noProof/>
              <w:lang w:val="es-MX" w:eastAsia="es-MX"/>
            </w:rPr>
            <mc:AlternateContent>
              <mc:Choice Requires="wps">
                <w:drawing>
                  <wp:anchor distT="0" distB="0" distL="114300" distR="114300" simplePos="0" relativeHeight="251665408" behindDoc="0" locked="0" layoutInCell="1" allowOverlap="1" wp14:anchorId="08877F43" wp14:editId="1EF0081E">
                    <wp:simplePos x="0" y="0"/>
                    <wp:positionH relativeFrom="column">
                      <wp:posOffset>2142490</wp:posOffset>
                    </wp:positionH>
                    <wp:positionV relativeFrom="paragraph">
                      <wp:posOffset>1544320</wp:posOffset>
                    </wp:positionV>
                    <wp:extent cx="4714875" cy="2372995"/>
                    <wp:effectExtent l="0" t="0" r="28575" b="2730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72995"/>
                            </a:xfrm>
                            <a:prstGeom prst="rect">
                              <a:avLst/>
                            </a:prstGeom>
                            <a:solidFill>
                              <a:srgbClr val="F7F7F3"/>
                            </a:solidFill>
                            <a:ln w="9525">
                              <a:solidFill>
                                <a:schemeClr val="bg1"/>
                              </a:solidFill>
                              <a:miter lim="800000"/>
                              <a:headEnd/>
                              <a:tailEnd/>
                            </a:ln>
                          </wps:spPr>
                          <wps:txbx>
                            <w:txbxContent>
                              <w:p w14:paraId="0047695B" w14:textId="77777777" w:rsidR="00C04A02" w:rsidRDefault="00C04A02" w:rsidP="006D2AFB">
                                <w:pPr>
                                  <w:jc w:val="center"/>
                                  <w:rPr>
                                    <w:rFonts w:ascii="Arial" w:hAnsi="Arial" w:cs="Arial"/>
                                    <w:sz w:val="28"/>
                                  </w:rPr>
                                </w:pPr>
                              </w:p>
                              <w:p w14:paraId="4EA16881" w14:textId="77777777" w:rsidR="00C04A02" w:rsidRDefault="00C04A02" w:rsidP="006D2AFB">
                                <w:pPr>
                                  <w:jc w:val="center"/>
                                  <w:rPr>
                                    <w:rFonts w:ascii="Arial" w:hAnsi="Arial" w:cs="Arial"/>
                                    <w:sz w:val="28"/>
                                  </w:rPr>
                                </w:pPr>
                              </w:p>
                              <w:p w14:paraId="2132E94B" w14:textId="77777777" w:rsidR="00C04A02" w:rsidRDefault="00C04A02" w:rsidP="006D2AFB">
                                <w:pPr>
                                  <w:jc w:val="center"/>
                                  <w:rPr>
                                    <w:rFonts w:ascii="Arial" w:hAnsi="Arial" w:cs="Arial"/>
                                    <w:sz w:val="28"/>
                                  </w:rPr>
                                </w:pPr>
                                <w:r>
                                  <w:rPr>
                                    <w:rFonts w:ascii="Arial" w:hAnsi="Arial" w:cs="Arial"/>
                                    <w:sz w:val="28"/>
                                  </w:rPr>
                                  <w:t>INSTITUTO DISTRITAL DE PATRIMONIO CULTURAL</w:t>
                                </w:r>
                              </w:p>
                              <w:p w14:paraId="392CAE99" w14:textId="77777777" w:rsidR="00C04A02" w:rsidRDefault="00C04A02" w:rsidP="006D2AFB">
                                <w:pPr>
                                  <w:rPr>
                                    <w:rFonts w:ascii="Arial" w:hAnsi="Arial" w:cs="Arial"/>
                                    <w:sz w:val="28"/>
                                  </w:rPr>
                                </w:pPr>
                              </w:p>
                              <w:p w14:paraId="023300F2" w14:textId="77777777" w:rsidR="00C04A02" w:rsidRDefault="00C04A02" w:rsidP="006D2AFB">
                                <w:pPr>
                                  <w:rPr>
                                    <w:rFonts w:ascii="Arial" w:hAnsi="Arial" w:cs="Arial"/>
                                    <w:sz w:val="28"/>
                                  </w:rPr>
                                </w:pPr>
                              </w:p>
                              <w:p w14:paraId="79B803D3" w14:textId="77777777" w:rsidR="00C04A02" w:rsidRDefault="00C04A02"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C04A02" w:rsidRPr="00EC55C7" w:rsidRDefault="00C04A02"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77F43" id="_x0000_t202" coordsize="21600,21600" o:spt="202" path="m,l,21600r21600,l21600,xe">
                    <v:stroke joinstyle="miter"/>
                    <v:path gradientshapeok="t" o:connecttype="rect"/>
                  </v:shapetype>
                  <v:shape id="Cuadro de texto 2" o:spid="_x0000_s1026" type="#_x0000_t202" style="position:absolute;left:0;text-align:left;margin-left:168.7pt;margin-top:121.6pt;width:371.25pt;height:18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" fillcolor="#f7f7f3" strokecolor="white [3212]">
                    <v:textbox>
                      <w:txbxContent>
                        <w:p w14:paraId="0047695B" w14:textId="77777777" w:rsidR="00C04A02" w:rsidRDefault="00C04A02" w:rsidP="006D2AFB">
                          <w:pPr>
                            <w:jc w:val="center"/>
                            <w:rPr>
                              <w:rFonts w:ascii="Arial" w:hAnsi="Arial" w:cs="Arial"/>
                              <w:sz w:val="28"/>
                            </w:rPr>
                          </w:pPr>
                        </w:p>
                        <w:p w14:paraId="4EA16881" w14:textId="77777777" w:rsidR="00C04A02" w:rsidRDefault="00C04A02" w:rsidP="006D2AFB">
                          <w:pPr>
                            <w:jc w:val="center"/>
                            <w:rPr>
                              <w:rFonts w:ascii="Arial" w:hAnsi="Arial" w:cs="Arial"/>
                              <w:sz w:val="28"/>
                            </w:rPr>
                          </w:pPr>
                        </w:p>
                        <w:p w14:paraId="2132E94B" w14:textId="77777777" w:rsidR="00C04A02" w:rsidRDefault="00C04A02" w:rsidP="006D2AFB">
                          <w:pPr>
                            <w:jc w:val="center"/>
                            <w:rPr>
                              <w:rFonts w:ascii="Arial" w:hAnsi="Arial" w:cs="Arial"/>
                              <w:sz w:val="28"/>
                            </w:rPr>
                          </w:pPr>
                          <w:r>
                            <w:rPr>
                              <w:rFonts w:ascii="Arial" w:hAnsi="Arial" w:cs="Arial"/>
                              <w:sz w:val="28"/>
                            </w:rPr>
                            <w:t>INSTITUTO DISTRITAL DE PATRIMONIO CULTURAL</w:t>
                          </w:r>
                        </w:p>
                        <w:p w14:paraId="392CAE99" w14:textId="77777777" w:rsidR="00C04A02" w:rsidRDefault="00C04A02" w:rsidP="006D2AFB">
                          <w:pPr>
                            <w:rPr>
                              <w:rFonts w:ascii="Arial" w:hAnsi="Arial" w:cs="Arial"/>
                              <w:sz w:val="28"/>
                            </w:rPr>
                          </w:pPr>
                        </w:p>
                        <w:p w14:paraId="023300F2" w14:textId="77777777" w:rsidR="00C04A02" w:rsidRDefault="00C04A02" w:rsidP="006D2AFB">
                          <w:pPr>
                            <w:rPr>
                              <w:rFonts w:ascii="Arial" w:hAnsi="Arial" w:cs="Arial"/>
                              <w:sz w:val="28"/>
                            </w:rPr>
                          </w:pPr>
                        </w:p>
                        <w:p w14:paraId="79B803D3" w14:textId="77777777" w:rsidR="00C04A02" w:rsidRDefault="00C04A02"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C04A02" w:rsidRPr="00EC55C7" w:rsidRDefault="00C04A02" w:rsidP="006D2AFB">
                          <w:pPr>
                            <w:rPr>
                              <w:rFonts w:ascii="Arial" w:hAnsi="Arial" w:cs="Arial"/>
                              <w:sz w:val="28"/>
                            </w:rPr>
                          </w:pPr>
                        </w:p>
                      </w:txbxContent>
                    </v:textbox>
                  </v:shape>
                </w:pict>
              </mc:Fallback>
            </mc:AlternateContent>
          </w:r>
          <w:r w:rsidR="004711A6" w:rsidRPr="004F1B73">
            <w:rPr>
              <w:rFonts w:ascii="Arial" w:hAnsi="Arial" w:cs="Arial"/>
              <w:noProof/>
              <w:lang w:val="es-MX" w:eastAsia="es-MX"/>
            </w:rPr>
            <mc:AlternateContent>
              <mc:Choice Requires="wps">
                <w:drawing>
                  <wp:anchor distT="0" distB="0" distL="114300" distR="114300" simplePos="0" relativeHeight="251668480" behindDoc="0" locked="0" layoutInCell="1" allowOverlap="1" wp14:anchorId="23F05A84" wp14:editId="3C3C940F">
                    <wp:simplePos x="0" y="0"/>
                    <wp:positionH relativeFrom="column">
                      <wp:posOffset>2359550</wp:posOffset>
                    </wp:positionH>
                    <wp:positionV relativeFrom="paragraph">
                      <wp:posOffset>5059128</wp:posOffset>
                    </wp:positionV>
                    <wp:extent cx="4484508" cy="1403985"/>
                    <wp:effectExtent l="0" t="0" r="11430" b="1143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508" cy="1403985"/>
                            </a:xfrm>
                            <a:prstGeom prst="rect">
                              <a:avLst/>
                            </a:prstGeom>
                            <a:noFill/>
                            <a:ln w="9525">
                              <a:solidFill>
                                <a:schemeClr val="bg1"/>
                              </a:solidFill>
                              <a:miter lim="800000"/>
                              <a:headEnd/>
                              <a:tailEnd/>
                            </a:ln>
                          </wps:spPr>
                          <wps:txbx>
                            <w:txbxContent>
                              <w:p w14:paraId="35CA6C56" w14:textId="77777777" w:rsidR="00C04A02" w:rsidRDefault="00C04A02" w:rsidP="006D2AFB">
                                <w:pPr>
                                  <w:rPr>
                                    <w:rFonts w:ascii="Arial" w:hAnsi="Arial" w:cs="Arial"/>
                                    <w:sz w:val="28"/>
                                  </w:rPr>
                                </w:pPr>
                                <w:r>
                                  <w:rPr>
                                    <w:rFonts w:ascii="Arial" w:hAnsi="Arial" w:cs="Arial"/>
                                    <w:sz w:val="28"/>
                                  </w:rPr>
                                  <w:t>Proceso</w:t>
                                </w:r>
                              </w:p>
                              <w:p w14:paraId="7360888A" w14:textId="77777777" w:rsidR="004711A6" w:rsidRPr="00EC55C7" w:rsidRDefault="004711A6" w:rsidP="004711A6">
                                <w:pPr>
                                  <w:rPr>
                                    <w:rFonts w:ascii="Arial" w:hAnsi="Arial" w:cs="Arial"/>
                                    <w:sz w:val="28"/>
                                  </w:rPr>
                                </w:pPr>
                                <w:r>
                                  <w:rPr>
                                    <w:rFonts w:ascii="Arial" w:hAnsi="Arial" w:cs="Arial"/>
                                    <w:sz w:val="28"/>
                                  </w:rPr>
                                  <w:t>Protección e Intervención del Patrimonio</w:t>
                                </w:r>
                              </w:p>
                              <w:p w14:paraId="51842A78" w14:textId="0F315A43" w:rsidR="00C04A02" w:rsidRDefault="00C04A02" w:rsidP="004711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5A84" id="_x0000_s1027" type="#_x0000_t202" style="position:absolute;left:0;text-align:left;margin-left:185.8pt;margin-top:398.35pt;width:353.1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" filled="f" strokecolor="white [3212]">
                    <v:textbox style="mso-fit-shape-to-text:t">
                      <w:txbxContent>
                        <w:p w14:paraId="35CA6C56" w14:textId="77777777" w:rsidR="00C04A02" w:rsidRDefault="00C04A02" w:rsidP="006D2AFB">
                          <w:pPr>
                            <w:rPr>
                              <w:rFonts w:ascii="Arial" w:hAnsi="Arial" w:cs="Arial"/>
                              <w:sz w:val="28"/>
                            </w:rPr>
                          </w:pPr>
                          <w:r>
                            <w:rPr>
                              <w:rFonts w:ascii="Arial" w:hAnsi="Arial" w:cs="Arial"/>
                              <w:sz w:val="28"/>
                            </w:rPr>
                            <w:t>Proceso</w:t>
                          </w:r>
                        </w:p>
                        <w:p w14:paraId="7360888A" w14:textId="77777777" w:rsidR="004711A6" w:rsidRPr="00EC55C7" w:rsidRDefault="004711A6" w:rsidP="004711A6">
                          <w:pPr>
                            <w:rPr>
                              <w:rFonts w:ascii="Arial" w:hAnsi="Arial" w:cs="Arial"/>
                              <w:sz w:val="28"/>
                            </w:rPr>
                          </w:pPr>
                          <w:r>
                            <w:rPr>
                              <w:rFonts w:ascii="Arial" w:hAnsi="Arial" w:cs="Arial"/>
                              <w:sz w:val="28"/>
                            </w:rPr>
                            <w:t>Protección e Intervención del Patrimonio</w:t>
                          </w:r>
                        </w:p>
                        <w:p w14:paraId="51842A78" w14:textId="0F315A43" w:rsidR="00C04A02" w:rsidRDefault="00C04A02" w:rsidP="004711A6"/>
                      </w:txbxContent>
                    </v:textbox>
                  </v:shape>
                </w:pict>
              </mc:Fallback>
            </mc:AlternateContent>
          </w:r>
          <w:r w:rsidR="004F1B73" w:rsidRPr="004F1B73">
            <w:rPr>
              <w:rFonts w:ascii="Arial" w:hAnsi="Arial" w:cs="Arial"/>
              <w:noProof/>
              <w:lang w:val="es-MX" w:eastAsia="es-MX"/>
            </w:rPr>
            <mc:AlternateContent>
              <mc:Choice Requires="wps">
                <w:drawing>
                  <wp:anchor distT="0" distB="0" distL="114300" distR="114300" simplePos="0" relativeHeight="251666432" behindDoc="0" locked="0" layoutInCell="1" allowOverlap="1" wp14:anchorId="51A20111" wp14:editId="433ECAFC">
                    <wp:simplePos x="0" y="0"/>
                    <wp:positionH relativeFrom="column">
                      <wp:posOffset>2256183</wp:posOffset>
                    </wp:positionH>
                    <wp:positionV relativeFrom="paragraph">
                      <wp:posOffset>4232192</wp:posOffset>
                    </wp:positionV>
                    <wp:extent cx="4587902" cy="1403985"/>
                    <wp:effectExtent l="0" t="0" r="22225" b="241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902" cy="1403985"/>
                            </a:xfrm>
                            <a:prstGeom prst="rect">
                              <a:avLst/>
                            </a:prstGeom>
                            <a:noFill/>
                            <a:ln w="9525">
                              <a:solidFill>
                                <a:schemeClr val="bg1"/>
                              </a:solidFill>
                              <a:miter lim="800000"/>
                              <a:headEnd/>
                              <a:tailEnd/>
                            </a:ln>
                          </wps:spPr>
                          <wps:txbx>
                            <w:txbxContent>
                              <w:p w14:paraId="13D8AD1A" w14:textId="3D970641" w:rsidR="00C04A02" w:rsidRPr="004711A6" w:rsidRDefault="004F1B73" w:rsidP="006D2AFB">
                                <w:pPr>
                                  <w:rPr>
                                    <w:rFonts w:ascii="Arial" w:hAnsi="Arial" w:cs="Arial"/>
                                    <w:sz w:val="28"/>
                                    <w:lang w:val="es-CO"/>
                                  </w:rPr>
                                </w:pPr>
                                <w:r w:rsidRPr="004711A6">
                                  <w:rPr>
                                    <w:rFonts w:ascii="Arial" w:hAnsi="Arial" w:cs="Arial"/>
                                    <w:sz w:val="28"/>
                                    <w:lang w:val="es-CO"/>
                                  </w:rPr>
                                  <w:t xml:space="preserve">Guía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20111" id="_x0000_s1028" type="#_x0000_t202" style="position:absolute;left:0;text-align:left;margin-left:177.65pt;margin-top:333.25pt;width:361.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" filled="f" strokecolor="white [3212]">
                    <v:textbox style="mso-fit-shape-to-text:t">
                      <w:txbxContent>
                        <w:p w14:paraId="13D8AD1A" w14:textId="3D970641" w:rsidR="00C04A02" w:rsidRPr="004711A6" w:rsidRDefault="004F1B73" w:rsidP="006D2AFB">
                          <w:pPr>
                            <w:rPr>
                              <w:rFonts w:ascii="Arial" w:hAnsi="Arial" w:cs="Arial"/>
                              <w:sz w:val="28"/>
                              <w:lang w:val="es-CO"/>
                            </w:rPr>
                          </w:pPr>
                          <w:r w:rsidRPr="004711A6">
                            <w:rPr>
                              <w:rFonts w:ascii="Arial" w:hAnsi="Arial" w:cs="Arial"/>
                              <w:sz w:val="28"/>
                              <w:lang w:val="es-CO"/>
                            </w:rPr>
                            <w:t xml:space="preserve">Guía </w:t>
                          </w:r>
                        </w:p>
                      </w:txbxContent>
                    </v:textbox>
                  </v:shape>
                </w:pict>
              </mc:Fallback>
            </mc:AlternateContent>
          </w:r>
          <w:r w:rsidR="00024943" w:rsidRPr="004F1B73">
            <w:rPr>
              <w:rFonts w:ascii="Arial" w:hAnsi="Arial" w:cs="Arial"/>
              <w:noProof/>
              <w:lang w:val="es-MX" w:eastAsia="es-MX"/>
            </w:rPr>
            <mc:AlternateContent>
              <mc:Choice Requires="wps">
                <w:drawing>
                  <wp:anchor distT="0" distB="0" distL="114300" distR="114300" simplePos="0" relativeHeight="251667456" behindDoc="0" locked="0" layoutInCell="1" allowOverlap="1" wp14:anchorId="2C7C8DD3" wp14:editId="21294B8A">
                    <wp:simplePos x="0" y="0"/>
                    <wp:positionH relativeFrom="column">
                      <wp:posOffset>2266949</wp:posOffset>
                    </wp:positionH>
                    <wp:positionV relativeFrom="paragraph">
                      <wp:posOffset>4537075</wp:posOffset>
                    </wp:positionV>
                    <wp:extent cx="4619625" cy="1403985"/>
                    <wp:effectExtent l="0" t="0" r="28575" b="1016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3985"/>
                            </a:xfrm>
                            <a:prstGeom prst="rect">
                              <a:avLst/>
                            </a:prstGeom>
                            <a:noFill/>
                            <a:ln w="9525">
                              <a:solidFill>
                                <a:schemeClr val="bg1"/>
                              </a:solidFill>
                              <a:miter lim="800000"/>
                              <a:headEnd/>
                              <a:tailEnd/>
                            </a:ln>
                          </wps:spPr>
                          <wps:txbx>
                            <w:txbxContent>
                              <w:p w14:paraId="07C56F38" w14:textId="4843B6A3" w:rsidR="00C04A02" w:rsidRPr="004711A6" w:rsidRDefault="004711A6" w:rsidP="000A534D">
                                <w:pPr>
                                  <w:jc w:val="both"/>
                                  <w:rPr>
                                    <w:rFonts w:ascii="Arial" w:hAnsi="Arial" w:cs="Arial"/>
                                    <w:sz w:val="24"/>
                                    <w:szCs w:val="24"/>
                                  </w:rPr>
                                </w:pPr>
                                <w:r w:rsidRPr="004711A6">
                                  <w:rPr>
                                    <w:rFonts w:ascii="Arial" w:hAnsi="Arial" w:cs="Arial"/>
                                    <w:sz w:val="28"/>
                                    <w:lang w:val="es-CO"/>
                                  </w:rPr>
                                  <w:t>Para la presentación de estudio de valoración y memoria descriptiva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C8DD3" id="_x0000_s1029" type="#_x0000_t202" style="position:absolute;left:0;text-align:left;margin-left:178.5pt;margin-top:357.25pt;width:363.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" filled="f" strokecolor="white [3212]">
                    <v:textbox style="mso-fit-shape-to-text:t">
                      <w:txbxContent>
                        <w:p w14:paraId="07C56F38" w14:textId="4843B6A3" w:rsidR="00C04A02" w:rsidRPr="004711A6" w:rsidRDefault="004711A6" w:rsidP="000A534D">
                          <w:pPr>
                            <w:jc w:val="both"/>
                            <w:rPr>
                              <w:rFonts w:ascii="Arial" w:hAnsi="Arial" w:cs="Arial"/>
                              <w:sz w:val="24"/>
                              <w:szCs w:val="24"/>
                            </w:rPr>
                          </w:pPr>
                          <w:r w:rsidRPr="004711A6">
                            <w:rPr>
                              <w:rFonts w:ascii="Arial" w:hAnsi="Arial" w:cs="Arial"/>
                              <w:sz w:val="28"/>
                              <w:lang w:val="es-CO"/>
                            </w:rPr>
                            <w:t>Para la presentación de estudio de valoración y memoria descriptiva</w:t>
                          </w:r>
                        </w:p>
                      </w:txbxContent>
                    </v:textbox>
                  </v:shape>
                </w:pict>
              </mc:Fallback>
            </mc:AlternateContent>
          </w:r>
          <w:r w:rsidR="006E368D" w:rsidRPr="004F1B73">
            <w:rPr>
              <w:rFonts w:ascii="Arial" w:hAnsi="Arial" w:cs="Arial"/>
              <w:noProof/>
              <w:lang w:val="es-MX" w:eastAsia="es-MX"/>
            </w:rPr>
            <mc:AlternateContent>
              <mc:Choice Requires="wps">
                <w:drawing>
                  <wp:anchor distT="0" distB="0" distL="114300" distR="114300" simplePos="0" relativeHeight="251670528" behindDoc="0" locked="0" layoutInCell="1" allowOverlap="1" wp14:anchorId="6269F841" wp14:editId="68E6940F">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1B47E162" w:rsidR="00C04A02" w:rsidRPr="00455BA1" w:rsidRDefault="00C04A02" w:rsidP="006D2AFB">
                                <w:pPr>
                                  <w:jc w:val="right"/>
                                  <w:rPr>
                                    <w:rFonts w:ascii="Arial" w:hAnsi="Arial" w:cs="Arial"/>
                                  </w:rPr>
                                </w:pPr>
                                <w:r w:rsidRPr="00455BA1">
                                  <w:rPr>
                                    <w:rFonts w:ascii="Arial" w:hAnsi="Arial" w:cs="Arial"/>
                                  </w:rPr>
                                  <w:t>Vigencia:</w:t>
                                </w:r>
                                <w:r w:rsidR="00E42175">
                                  <w:rPr>
                                    <w:rFonts w:ascii="Arial" w:hAnsi="Arial" w:cs="Arial"/>
                                  </w:rPr>
                                  <w:t xml:space="preserve"> 2</w:t>
                                </w:r>
                                <w:r w:rsidRPr="00455BA1">
                                  <w:rPr>
                                    <w:rFonts w:ascii="Arial" w:hAnsi="Arial" w:cs="Arial"/>
                                  </w:rPr>
                                  <w:t xml:space="preserve"> </w:t>
                                </w:r>
                                <w:r w:rsidR="00E42175">
                                  <w:rPr>
                                    <w:rFonts w:ascii="Arial" w:hAnsi="Arial" w:cs="Arial"/>
                                  </w:rPr>
                                  <w:t xml:space="preserve">Diciembre </w:t>
                                </w:r>
                                <w:r w:rsidRPr="00455BA1">
                                  <w:rPr>
                                    <w:rFonts w:ascii="Arial" w:hAnsi="Arial" w:cs="Arial"/>
                                  </w:rPr>
                                  <w:t xml:space="preserve">2019  </w:t>
                                </w:r>
                              </w:p>
                              <w:p w14:paraId="0FE7BC37" w14:textId="1EB178CE" w:rsidR="00C04A02" w:rsidRPr="00455BA1" w:rsidRDefault="00C04A02" w:rsidP="006E368D">
                                <w:pPr>
                                  <w:jc w:val="right"/>
                                </w:pPr>
                                <w:r w:rsidRPr="00455BA1">
                                  <w:rPr>
                                    <w:rFonts w:ascii="Arial" w:hAnsi="Arial" w:cs="Arial"/>
                                  </w:rPr>
                                  <w:t xml:space="preserve">Versión: </w:t>
                                </w:r>
                                <w:r w:rsidR="004F1B73">
                                  <w:rPr>
                                    <w:rFonts w:ascii="Arial" w:hAnsi="Arial" w:cs="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9F841" id="4 Cuadro de texto" o:spid="_x0000_s1030" type="#_x0000_t202" style="position:absolute;left:0;text-align:left;margin-left:337.45pt;margin-top:446.65pt;width:200.8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" filled="f" strokecolor="white [3212]" strokeweight=".5pt">
                    <v:textbox>
                      <w:txbxContent>
                        <w:p w14:paraId="54B6784D" w14:textId="1B47E162" w:rsidR="00C04A02" w:rsidRPr="00455BA1" w:rsidRDefault="00C04A02" w:rsidP="006D2AFB">
                          <w:pPr>
                            <w:jc w:val="right"/>
                            <w:rPr>
                              <w:rFonts w:ascii="Arial" w:hAnsi="Arial" w:cs="Arial"/>
                            </w:rPr>
                          </w:pPr>
                          <w:r w:rsidRPr="00455BA1">
                            <w:rPr>
                              <w:rFonts w:ascii="Arial" w:hAnsi="Arial" w:cs="Arial"/>
                            </w:rPr>
                            <w:t>Vigencia:</w:t>
                          </w:r>
                          <w:r w:rsidR="00E42175">
                            <w:rPr>
                              <w:rFonts w:ascii="Arial" w:hAnsi="Arial" w:cs="Arial"/>
                            </w:rPr>
                            <w:t xml:space="preserve"> 2</w:t>
                          </w:r>
                          <w:r w:rsidRPr="00455BA1">
                            <w:rPr>
                              <w:rFonts w:ascii="Arial" w:hAnsi="Arial" w:cs="Arial"/>
                            </w:rPr>
                            <w:t xml:space="preserve"> </w:t>
                          </w:r>
                          <w:r w:rsidR="00E42175">
                            <w:rPr>
                              <w:rFonts w:ascii="Arial" w:hAnsi="Arial" w:cs="Arial"/>
                            </w:rPr>
                            <w:t xml:space="preserve">Diciembre </w:t>
                          </w:r>
                          <w:r w:rsidRPr="00455BA1">
                            <w:rPr>
                              <w:rFonts w:ascii="Arial" w:hAnsi="Arial" w:cs="Arial"/>
                            </w:rPr>
                            <w:t xml:space="preserve">2019  </w:t>
                          </w:r>
                        </w:p>
                        <w:p w14:paraId="0FE7BC37" w14:textId="1EB178CE" w:rsidR="00C04A02" w:rsidRPr="00455BA1" w:rsidRDefault="00C04A02" w:rsidP="006E368D">
                          <w:pPr>
                            <w:jc w:val="right"/>
                          </w:pPr>
                          <w:r w:rsidRPr="00455BA1">
                            <w:rPr>
                              <w:rFonts w:ascii="Arial" w:hAnsi="Arial" w:cs="Arial"/>
                            </w:rPr>
                            <w:t xml:space="preserve">Versión: </w:t>
                          </w:r>
                          <w:r w:rsidR="004F1B73">
                            <w:rPr>
                              <w:rFonts w:ascii="Arial" w:hAnsi="Arial" w:cs="Arial"/>
                            </w:rPr>
                            <w:t>2</w:t>
                          </w:r>
                        </w:p>
                      </w:txbxContent>
                    </v:textbox>
                  </v:shape>
                </w:pict>
              </mc:Fallback>
            </mc:AlternateContent>
          </w:r>
          <w:r w:rsidR="006D2AFB" w:rsidRPr="004F1B73">
            <w:rPr>
              <w:rFonts w:ascii="Arial" w:hAnsi="Arial" w:cs="Arial"/>
              <w:color w:val="FFFFFF" w:themeColor="background1"/>
              <w:sz w:val="40"/>
              <w:szCs w:val="40"/>
            </w:rPr>
            <w:br w:type="page"/>
          </w:r>
        </w:p>
      </w:sdtContent>
    </w:sdt>
    <w:p w14:paraId="056BA025" w14:textId="797AF56F" w:rsidR="005C43A6" w:rsidRPr="004F1B73" w:rsidRDefault="004F1B73" w:rsidP="00F56E1F">
      <w:pPr>
        <w:pStyle w:val="Prrafodelista"/>
        <w:numPr>
          <w:ilvl w:val="0"/>
          <w:numId w:val="1"/>
        </w:numPr>
        <w:spacing w:line="360" w:lineRule="auto"/>
        <w:ind w:right="2569"/>
        <w:jc w:val="center"/>
        <w:rPr>
          <w:rFonts w:ascii="Arial" w:hAnsi="Arial" w:cs="Arial"/>
          <w:b/>
          <w:color w:val="365F91" w:themeColor="accent1" w:themeShade="BF"/>
          <w:sz w:val="28"/>
          <w:szCs w:val="30"/>
        </w:rPr>
      </w:pPr>
      <w:bookmarkStart w:id="2" w:name="_Toc181004292"/>
      <w:r>
        <w:rPr>
          <w:rFonts w:ascii="Arial" w:hAnsi="Arial" w:cs="Arial"/>
          <w:noProof/>
          <w:sz w:val="22"/>
          <w:szCs w:val="22"/>
          <w:lang w:val="es-MX" w:eastAsia="es-MX"/>
        </w:rPr>
        <w:lastRenderedPageBreak/>
        <w:drawing>
          <wp:anchor distT="0" distB="0" distL="114300" distR="114300" simplePos="0" relativeHeight="251672576" behindDoc="0" locked="0" layoutInCell="1" allowOverlap="1" wp14:anchorId="1917DDAA" wp14:editId="2A5B5A41">
            <wp:simplePos x="0" y="0"/>
            <wp:positionH relativeFrom="margin">
              <wp:align>right</wp:align>
            </wp:positionH>
            <wp:positionV relativeFrom="paragraph">
              <wp:posOffset>9636</wp:posOffset>
            </wp:positionV>
            <wp:extent cx="1701165" cy="1404620"/>
            <wp:effectExtent l="0" t="0" r="0" b="508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es.png"/>
                    <pic:cNvPicPr/>
                  </pic:nvPicPr>
                  <pic:blipFill rotWithShape="1">
                    <a:blip r:embed="rId10">
                      <a:extLst>
                        <a:ext uri="{28A0092B-C50C-407E-A947-70E740481C1C}">
                          <a14:useLocalDpi xmlns:a14="http://schemas.microsoft.com/office/drawing/2010/main" val="0"/>
                        </a:ext>
                      </a:extLst>
                    </a:blip>
                    <a:srcRect l="13629" r="5878"/>
                    <a:stretch/>
                  </pic:blipFill>
                  <pic:spPr bwMode="auto">
                    <a:xfrm>
                      <a:off x="0" y="0"/>
                      <a:ext cx="1701165" cy="140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AE6" w:rsidRPr="004F1B73">
        <w:rPr>
          <w:rFonts w:ascii="Arial" w:hAnsi="Arial" w:cs="Arial"/>
          <w:b/>
          <w:color w:val="365F91" w:themeColor="accent1" w:themeShade="BF"/>
          <w:sz w:val="28"/>
          <w:szCs w:val="30"/>
        </w:rPr>
        <w:t>OBJETIVO</w:t>
      </w:r>
      <w:bookmarkEnd w:id="0"/>
      <w:bookmarkEnd w:id="1"/>
      <w:bookmarkEnd w:id="2"/>
    </w:p>
    <w:p w14:paraId="3F543022" w14:textId="6D83EF29" w:rsidR="005C43A6" w:rsidRPr="004F1B73" w:rsidRDefault="005C43A6" w:rsidP="00964894">
      <w:pPr>
        <w:ind w:right="3278"/>
        <w:jc w:val="both"/>
        <w:rPr>
          <w:rFonts w:ascii="Arial" w:hAnsi="Arial" w:cs="Arial"/>
          <w:sz w:val="22"/>
          <w:szCs w:val="22"/>
        </w:rPr>
      </w:pPr>
      <w:r w:rsidRPr="004F1B73">
        <w:rPr>
          <w:rFonts w:ascii="Arial" w:hAnsi="Arial" w:cs="Arial"/>
        </w:rPr>
        <w:t xml:space="preserve"> </w:t>
      </w:r>
      <w:r w:rsidRPr="004F1B73">
        <w:rPr>
          <w:rFonts w:ascii="Arial" w:hAnsi="Arial" w:cs="Arial"/>
          <w:sz w:val="22"/>
          <w:szCs w:val="22"/>
        </w:rPr>
        <w:t xml:space="preserve">Describir de manera general el contenido de un estudio de valoración y memoria descriptiva, como guía para los ciudadanos o partes interesadas para entregar este requisito de manera completa en los trámites o servicios prestados por el Instituto Distrital de Patrimonio Cultural. </w:t>
      </w:r>
    </w:p>
    <w:p w14:paraId="4CDD8EA7" w14:textId="5E334615" w:rsidR="005C43A6" w:rsidRPr="004F1B73" w:rsidRDefault="005C43A6" w:rsidP="00964894">
      <w:pPr>
        <w:ind w:right="3278"/>
        <w:jc w:val="both"/>
        <w:rPr>
          <w:rFonts w:ascii="Arial" w:hAnsi="Arial" w:cs="Arial"/>
          <w:sz w:val="22"/>
          <w:szCs w:val="22"/>
        </w:rPr>
      </w:pPr>
    </w:p>
    <w:p w14:paraId="56B31D99" w14:textId="1603E0E4" w:rsidR="00C04A02" w:rsidRPr="004F1B73" w:rsidRDefault="00DD41A7" w:rsidP="00964894">
      <w:pPr>
        <w:ind w:right="3278"/>
        <w:jc w:val="both"/>
        <w:rPr>
          <w:rFonts w:ascii="Arial" w:hAnsi="Arial" w:cs="Arial"/>
          <w:bCs/>
          <w:sz w:val="24"/>
          <w:szCs w:val="24"/>
          <w:lang w:val="es-CO" w:eastAsia="en-US"/>
        </w:rPr>
      </w:pPr>
      <w:r w:rsidRPr="004F1B73">
        <w:rPr>
          <w:rFonts w:ascii="Arial" w:hAnsi="Arial" w:cs="Arial"/>
          <w:bCs/>
          <w:sz w:val="24"/>
          <w:szCs w:val="24"/>
          <w:lang w:val="es-CO" w:eastAsia="en-US"/>
        </w:rPr>
        <w:t xml:space="preserve"> </w:t>
      </w:r>
    </w:p>
    <w:p w14:paraId="30834CD3" w14:textId="77777777" w:rsidR="00C04A02" w:rsidRPr="004F1B73" w:rsidRDefault="00C04A02" w:rsidP="00964894">
      <w:pPr>
        <w:spacing w:line="276" w:lineRule="auto"/>
        <w:ind w:right="3419"/>
        <w:jc w:val="both"/>
        <w:rPr>
          <w:rFonts w:ascii="Arial" w:hAnsi="Arial" w:cs="Arial"/>
          <w:sz w:val="22"/>
          <w:szCs w:val="22"/>
          <w:lang w:val="es-MX"/>
        </w:rPr>
      </w:pPr>
    </w:p>
    <w:p w14:paraId="385E38BE" w14:textId="4E91B932" w:rsidR="0088057A" w:rsidRPr="004F1B73" w:rsidRDefault="0088057A" w:rsidP="00F56E1F">
      <w:pPr>
        <w:pStyle w:val="Prrafodelista"/>
        <w:numPr>
          <w:ilvl w:val="0"/>
          <w:numId w:val="1"/>
        </w:numPr>
        <w:spacing w:line="360" w:lineRule="auto"/>
        <w:jc w:val="center"/>
        <w:rPr>
          <w:rFonts w:ascii="Arial" w:hAnsi="Arial" w:cs="Arial"/>
          <w:b/>
          <w:color w:val="365F91" w:themeColor="accent1" w:themeShade="BF"/>
          <w:sz w:val="28"/>
          <w:szCs w:val="28"/>
        </w:rPr>
      </w:pPr>
      <w:r w:rsidRPr="004F1B73">
        <w:rPr>
          <w:rFonts w:ascii="Arial" w:hAnsi="Arial" w:cs="Arial"/>
          <w:b/>
          <w:color w:val="365F91" w:themeColor="accent1" w:themeShade="BF"/>
          <w:sz w:val="28"/>
          <w:szCs w:val="28"/>
        </w:rPr>
        <w:t>DEFINICIONES</w:t>
      </w:r>
    </w:p>
    <w:tbl>
      <w:tblPr>
        <w:tblStyle w:val="Tablaconcuadrcula"/>
        <w:tblW w:w="5000" w:type="pct"/>
        <w:tblLayout w:type="fixed"/>
        <w:tblLook w:val="04A0" w:firstRow="1" w:lastRow="0" w:firstColumn="1" w:lastColumn="0" w:noHBand="0" w:noVBand="1"/>
      </w:tblPr>
      <w:tblGrid>
        <w:gridCol w:w="1908"/>
        <w:gridCol w:w="8164"/>
      </w:tblGrid>
      <w:tr w:rsidR="00E42602" w:rsidRPr="004F1B73" w14:paraId="5BE99769" w14:textId="77777777" w:rsidTr="00511D20">
        <w:trPr>
          <w:trHeight w:val="375"/>
        </w:trPr>
        <w:tc>
          <w:tcPr>
            <w:tcW w:w="947" w:type="pct"/>
            <w:shd w:val="clear" w:color="auto" w:fill="DBE5F1" w:themeFill="accent1" w:themeFillTint="33"/>
            <w:noWrap/>
            <w:vAlign w:val="center"/>
            <w:hideMark/>
          </w:tcPr>
          <w:p w14:paraId="2B54A9EF" w14:textId="77777777" w:rsidR="00E42602" w:rsidRPr="004F1B73" w:rsidRDefault="00E42602" w:rsidP="00964894">
            <w:pPr>
              <w:jc w:val="both"/>
              <w:rPr>
                <w:rFonts w:ascii="Arial" w:hAnsi="Arial" w:cs="Arial"/>
                <w:b/>
                <w:bCs/>
                <w:sz w:val="22"/>
              </w:rPr>
            </w:pPr>
            <w:r w:rsidRPr="004F1B73">
              <w:rPr>
                <w:rFonts w:ascii="Arial" w:hAnsi="Arial" w:cs="Arial"/>
                <w:b/>
                <w:bCs/>
                <w:sz w:val="22"/>
              </w:rPr>
              <w:t>TÉRMINO</w:t>
            </w:r>
          </w:p>
        </w:tc>
        <w:tc>
          <w:tcPr>
            <w:tcW w:w="4053" w:type="pct"/>
            <w:shd w:val="clear" w:color="auto" w:fill="DBE5F1" w:themeFill="accent1" w:themeFillTint="33"/>
            <w:noWrap/>
            <w:vAlign w:val="center"/>
            <w:hideMark/>
          </w:tcPr>
          <w:p w14:paraId="4157AF37" w14:textId="1F1212EF" w:rsidR="00E42602" w:rsidRPr="004F1B73" w:rsidRDefault="00E42602" w:rsidP="00964894">
            <w:pPr>
              <w:jc w:val="both"/>
              <w:rPr>
                <w:rFonts w:ascii="Arial" w:hAnsi="Arial" w:cs="Arial"/>
                <w:b/>
                <w:bCs/>
                <w:sz w:val="22"/>
              </w:rPr>
            </w:pPr>
            <w:r w:rsidRPr="004F1B73">
              <w:rPr>
                <w:rFonts w:ascii="Arial" w:hAnsi="Arial" w:cs="Arial"/>
                <w:b/>
                <w:bCs/>
                <w:sz w:val="22"/>
              </w:rPr>
              <w:t>DEFINICIÓN</w:t>
            </w:r>
          </w:p>
        </w:tc>
      </w:tr>
      <w:tr w:rsidR="004F1B73" w:rsidRPr="004F1B73" w14:paraId="214F7442" w14:textId="77777777" w:rsidTr="00DD41A7">
        <w:trPr>
          <w:trHeight w:val="526"/>
        </w:trPr>
        <w:tc>
          <w:tcPr>
            <w:tcW w:w="947" w:type="pct"/>
            <w:noWrap/>
            <w:vAlign w:val="center"/>
          </w:tcPr>
          <w:p w14:paraId="462114AD" w14:textId="6EFC0C0E" w:rsidR="004F1B73" w:rsidRPr="004F1B73" w:rsidRDefault="004F1B73" w:rsidP="00964894">
            <w:pPr>
              <w:jc w:val="both"/>
              <w:rPr>
                <w:rFonts w:ascii="Arial" w:hAnsi="Arial" w:cs="Arial"/>
                <w:b/>
                <w:bCs/>
                <w:sz w:val="22"/>
              </w:rPr>
            </w:pPr>
            <w:r w:rsidRPr="00941DB3">
              <w:rPr>
                <w:rFonts w:ascii="Arial" w:hAnsi="Arial" w:cs="Arial"/>
                <w:b/>
                <w:sz w:val="22"/>
                <w:szCs w:val="22"/>
              </w:rPr>
              <w:t>Bien de Interés Cultural (BIC)</w:t>
            </w:r>
          </w:p>
        </w:tc>
        <w:tc>
          <w:tcPr>
            <w:tcW w:w="4053" w:type="pct"/>
            <w:vAlign w:val="center"/>
          </w:tcPr>
          <w:p w14:paraId="7E230A4F" w14:textId="596A70DF" w:rsidR="004F1B73" w:rsidRPr="004F1B73" w:rsidRDefault="004F1B73" w:rsidP="00964894">
            <w:pPr>
              <w:jc w:val="both"/>
              <w:rPr>
                <w:rFonts w:ascii="Arial" w:hAnsi="Arial" w:cs="Arial"/>
                <w:bCs/>
                <w:sz w:val="22"/>
              </w:rPr>
            </w:pPr>
            <w:r w:rsidRPr="00941DB3">
              <w:rPr>
                <w:rFonts w:ascii="Arial" w:hAnsi="Arial" w:cs="Arial"/>
                <w:sz w:val="22"/>
                <w:szCs w:val="22"/>
              </w:rPr>
              <w:t>Es cualquier inmueble y objeto mueble de interés artístico, histórico, paleontológico, arqueológico, etnográfico, científico o técnico, que haya sido declarado como tal por la administración competente, constituyendo así su Patrimonio Cultural. También puede ser declarado como BIC, el patrimonio documental y bibliográfico, los yacimientos y zonas arqueológicas, así como los sitios naturales, jardines y parques, que tengan valor artístico, histórico o antropológico.</w:t>
            </w:r>
            <w:r>
              <w:rPr>
                <w:rFonts w:ascii="Arial" w:hAnsi="Arial" w:cs="Arial"/>
                <w:sz w:val="22"/>
                <w:szCs w:val="22"/>
              </w:rPr>
              <w:t xml:space="preserve"> </w:t>
            </w:r>
            <w:r w:rsidRPr="00E73620">
              <w:rPr>
                <w:rFonts w:ascii="Arial" w:hAnsi="Arial" w:cs="Arial"/>
                <w:sz w:val="22"/>
                <w:szCs w:val="22"/>
              </w:rPr>
              <w:t>El patrimonio construido del Distrito Capital está conformado por los Bienes de Interés Cultural tales como sectores, inmuebles, elementos del espacio público, caminos históricos y bienes arqueológicos, que poseen un interés histórico, artístico, arquitectónico o urbanístico.</w:t>
            </w:r>
          </w:p>
        </w:tc>
      </w:tr>
      <w:tr w:rsidR="004F1B73" w:rsidRPr="004F1B73" w14:paraId="264FF7D9" w14:textId="77777777" w:rsidTr="00DD41A7">
        <w:trPr>
          <w:trHeight w:val="526"/>
        </w:trPr>
        <w:tc>
          <w:tcPr>
            <w:tcW w:w="947" w:type="pct"/>
            <w:noWrap/>
            <w:vAlign w:val="center"/>
          </w:tcPr>
          <w:p w14:paraId="30763784" w14:textId="258B2C02" w:rsidR="004F1B73" w:rsidRPr="004F1B73" w:rsidRDefault="004F1B73" w:rsidP="00BA323E">
            <w:pPr>
              <w:jc w:val="both"/>
              <w:rPr>
                <w:rFonts w:ascii="Arial" w:hAnsi="Arial" w:cs="Arial"/>
                <w:b/>
                <w:bCs/>
                <w:sz w:val="24"/>
                <w:szCs w:val="24"/>
              </w:rPr>
            </w:pPr>
            <w:r w:rsidRPr="00941DB3">
              <w:rPr>
                <w:rFonts w:ascii="Arial" w:hAnsi="Arial" w:cs="Arial"/>
                <w:b/>
                <w:bCs/>
                <w:color w:val="000000"/>
                <w:sz w:val="22"/>
                <w:szCs w:val="22"/>
              </w:rPr>
              <w:t>In</w:t>
            </w:r>
            <w:r w:rsidR="00BA323E">
              <w:rPr>
                <w:rFonts w:ascii="Arial" w:hAnsi="Arial" w:cs="Arial"/>
                <w:b/>
                <w:bCs/>
                <w:color w:val="000000"/>
                <w:sz w:val="22"/>
                <w:szCs w:val="22"/>
              </w:rPr>
              <w:t>muebles de Interés Cultural (IIC)</w:t>
            </w:r>
          </w:p>
        </w:tc>
        <w:tc>
          <w:tcPr>
            <w:tcW w:w="4053" w:type="pct"/>
            <w:vAlign w:val="center"/>
          </w:tcPr>
          <w:p w14:paraId="4CB80ED0" w14:textId="77777777" w:rsidR="004F1B73" w:rsidRPr="00941DB3" w:rsidRDefault="004F1B73" w:rsidP="00964894">
            <w:pPr>
              <w:numPr>
                <w:ilvl w:val="0"/>
                <w:numId w:val="46"/>
              </w:numPr>
              <w:shd w:val="clear" w:color="auto" w:fill="FFFFFF"/>
              <w:tabs>
                <w:tab w:val="clear" w:pos="720"/>
              </w:tabs>
              <w:ind w:left="283" w:hanging="283"/>
              <w:jc w:val="both"/>
              <w:rPr>
                <w:rFonts w:ascii="Arial" w:hAnsi="Arial" w:cs="Arial"/>
                <w:color w:val="000000"/>
                <w:sz w:val="22"/>
                <w:szCs w:val="22"/>
              </w:rPr>
            </w:pPr>
            <w:r w:rsidRPr="00941DB3">
              <w:rPr>
                <w:rFonts w:ascii="Arial" w:hAnsi="Arial" w:cs="Arial"/>
                <w:color w:val="000000"/>
                <w:sz w:val="22"/>
                <w:szCs w:val="22"/>
              </w:rPr>
              <w:t>Inmuebles localizados en áreas consolidadas: Corresponde a inmuebles localizados fuera de los sectores de interés cultural, que por sus valores arquitectónicos, artísticos o históricos merecen ser conservados. Incluye los Bienes de Interés Cultural del ámbito nacional</w:t>
            </w:r>
            <w:r>
              <w:rPr>
                <w:rFonts w:ascii="Arial" w:hAnsi="Arial" w:cs="Arial"/>
                <w:color w:val="000000"/>
                <w:sz w:val="22"/>
                <w:szCs w:val="22"/>
              </w:rPr>
              <w:t>.</w:t>
            </w:r>
          </w:p>
          <w:p w14:paraId="423C81E5" w14:textId="4C1D2DE9" w:rsidR="004F1B73" w:rsidRPr="004F1B73" w:rsidRDefault="004F1B73" w:rsidP="00964894">
            <w:pPr>
              <w:jc w:val="both"/>
              <w:rPr>
                <w:rFonts w:ascii="Arial" w:hAnsi="Arial" w:cs="Arial"/>
                <w:bCs/>
                <w:sz w:val="22"/>
                <w:szCs w:val="22"/>
              </w:rPr>
            </w:pPr>
            <w:r w:rsidRPr="00002042">
              <w:rPr>
                <w:rFonts w:ascii="Arial" w:hAnsi="Arial" w:cs="Arial"/>
                <w:color w:val="000000"/>
                <w:sz w:val="22"/>
                <w:szCs w:val="22"/>
              </w:rPr>
              <w:t>Inmuebles localizados en áreas no consolidadas: Corresponde a inmuebles que se encuentran aislados de los contextos consolidados,</w:t>
            </w:r>
            <w:r w:rsidRPr="005E69A3">
              <w:rPr>
                <w:rFonts w:ascii="Arial" w:hAnsi="Arial" w:cs="Arial"/>
                <w:color w:val="000000"/>
                <w:sz w:val="22"/>
                <w:szCs w:val="22"/>
              </w:rPr>
              <w:t xml:space="preserve"> localizados en áreas que no han sufrido proceso de urbanización en suelo urbano, de expansión o rural del Distrito Capital y que poseen valores</w:t>
            </w:r>
            <w:r w:rsidRPr="004014E2">
              <w:rPr>
                <w:rFonts w:ascii="Arial" w:hAnsi="Arial" w:cs="Arial"/>
                <w:color w:val="000000"/>
                <w:sz w:val="22"/>
                <w:szCs w:val="22"/>
              </w:rPr>
              <w:t xml:space="preserve"> arquitectónicos, artísticos y ambientales.</w:t>
            </w:r>
            <w:r w:rsidRPr="00B405FE">
              <w:rPr>
                <w:rFonts w:ascii="Arial" w:hAnsi="Arial" w:cs="Arial"/>
                <w:color w:val="000000"/>
                <w:sz w:val="22"/>
                <w:szCs w:val="22"/>
              </w:rPr>
              <w:t xml:space="preserve"> Incluye los Bienes de Interés Cultural del Ámbito Nacional</w:t>
            </w:r>
            <w:r w:rsidRPr="003A50AF">
              <w:rPr>
                <w:rFonts w:ascii="Arial" w:hAnsi="Arial" w:cs="Arial"/>
                <w:color w:val="000000"/>
                <w:sz w:val="22"/>
                <w:szCs w:val="22"/>
              </w:rPr>
              <w:t>.</w:t>
            </w:r>
          </w:p>
        </w:tc>
      </w:tr>
      <w:tr w:rsidR="004F1B73" w:rsidRPr="004F1B73" w14:paraId="63B1590E" w14:textId="77777777" w:rsidTr="00B5442A">
        <w:trPr>
          <w:trHeight w:val="526"/>
        </w:trPr>
        <w:tc>
          <w:tcPr>
            <w:tcW w:w="947" w:type="pct"/>
            <w:noWrap/>
            <w:vAlign w:val="center"/>
          </w:tcPr>
          <w:p w14:paraId="38B3F449" w14:textId="721CA60A" w:rsidR="004F1B73" w:rsidRPr="004F1B73" w:rsidRDefault="004F1B73" w:rsidP="00964894">
            <w:pPr>
              <w:jc w:val="both"/>
              <w:rPr>
                <w:rFonts w:ascii="Arial" w:hAnsi="Arial" w:cs="Arial"/>
                <w:b/>
                <w:bCs/>
                <w:sz w:val="22"/>
                <w:szCs w:val="22"/>
              </w:rPr>
            </w:pPr>
            <w:r w:rsidRPr="00941DB3">
              <w:rPr>
                <w:rFonts w:ascii="Arial" w:hAnsi="Arial" w:cs="Arial"/>
                <w:b/>
                <w:bCs/>
                <w:color w:val="000000"/>
                <w:sz w:val="22"/>
                <w:szCs w:val="22"/>
              </w:rPr>
              <w:t>Sectores de Interés Cultural (SIC)</w:t>
            </w:r>
          </w:p>
        </w:tc>
        <w:tc>
          <w:tcPr>
            <w:tcW w:w="4053" w:type="pct"/>
            <w:vAlign w:val="center"/>
          </w:tcPr>
          <w:p w14:paraId="501AD447" w14:textId="77777777" w:rsidR="004F1B73" w:rsidRPr="000A10BA" w:rsidRDefault="004F1B73" w:rsidP="00964894">
            <w:pPr>
              <w:numPr>
                <w:ilvl w:val="0"/>
                <w:numId w:val="47"/>
              </w:numPr>
              <w:shd w:val="clear" w:color="auto" w:fill="FFFFFF"/>
              <w:jc w:val="both"/>
              <w:rPr>
                <w:rFonts w:ascii="Arial" w:hAnsi="Arial" w:cs="Arial"/>
                <w:color w:val="000000"/>
                <w:sz w:val="22"/>
                <w:szCs w:val="22"/>
              </w:rPr>
            </w:pPr>
            <w:r w:rsidRPr="005E69A3">
              <w:rPr>
                <w:rFonts w:ascii="Arial" w:hAnsi="Arial" w:cs="Arial"/>
                <w:color w:val="000000"/>
                <w:sz w:val="22"/>
                <w:szCs w:val="22"/>
              </w:rPr>
              <w:t>Sectores Antiguos: corresponden a los sectores delimitados en el Plano No. 24 denominado "Programa de Patrimonio Construido" del Plan de Ordenamiento Territorial, con excepción del</w:t>
            </w:r>
            <w:r w:rsidRPr="004014E2">
              <w:rPr>
                <w:rFonts w:ascii="Arial" w:hAnsi="Arial" w:cs="Arial"/>
                <w:color w:val="000000"/>
                <w:sz w:val="22"/>
                <w:szCs w:val="22"/>
              </w:rPr>
              <w:t xml:space="preserve"> Centro Histórico declarado Monumento Nacional que se rige por el Decreto Distrital 678 de 1994</w:t>
            </w:r>
            <w:r w:rsidRPr="000A10BA">
              <w:rPr>
                <w:rFonts w:ascii="Arial" w:hAnsi="Arial" w:cs="Arial"/>
                <w:color w:val="000000"/>
                <w:sz w:val="22"/>
                <w:szCs w:val="22"/>
              </w:rPr>
              <w:t xml:space="preserve"> o las normas que lo modifiquen, complementen o sustituyan.</w:t>
            </w:r>
          </w:p>
          <w:p w14:paraId="304E915E" w14:textId="77777777" w:rsidR="004F1B73" w:rsidRPr="005E69A3" w:rsidRDefault="004F1B73" w:rsidP="00964894">
            <w:pPr>
              <w:numPr>
                <w:ilvl w:val="0"/>
                <w:numId w:val="47"/>
              </w:numPr>
              <w:shd w:val="clear" w:color="auto" w:fill="FFFFFF"/>
              <w:jc w:val="both"/>
              <w:rPr>
                <w:rFonts w:ascii="Arial" w:hAnsi="Arial" w:cs="Arial"/>
                <w:color w:val="000000"/>
                <w:sz w:val="22"/>
                <w:szCs w:val="22"/>
              </w:rPr>
            </w:pPr>
            <w:r w:rsidRPr="005E69A3">
              <w:rPr>
                <w:rFonts w:ascii="Arial" w:hAnsi="Arial" w:cs="Arial"/>
                <w:color w:val="000000"/>
                <w:sz w:val="22"/>
                <w:szCs w:val="22"/>
              </w:rPr>
              <w:t>Sectores con Desarrollo Individual: corresponden a los definidos en el artículo 126 del Plan de Ordenamiento Territorial y los que en adelante se definan, según lo establecido en el artículo 311 del mismo Decreto.</w:t>
            </w:r>
          </w:p>
          <w:p w14:paraId="6AAF5734" w14:textId="512B9A5D" w:rsidR="004F1B73" w:rsidRPr="004F1B73" w:rsidRDefault="004F1B73" w:rsidP="00964894">
            <w:pPr>
              <w:overflowPunct w:val="0"/>
              <w:autoSpaceDE w:val="0"/>
              <w:autoSpaceDN w:val="0"/>
              <w:adjustRightInd w:val="0"/>
              <w:jc w:val="both"/>
              <w:textAlignment w:val="baseline"/>
              <w:rPr>
                <w:rFonts w:ascii="Arial" w:hAnsi="Arial" w:cs="Arial"/>
                <w:bCs/>
                <w:sz w:val="22"/>
                <w:szCs w:val="22"/>
              </w:rPr>
            </w:pPr>
            <w:r w:rsidRPr="005E69A3">
              <w:rPr>
                <w:rFonts w:ascii="Arial" w:hAnsi="Arial" w:cs="Arial"/>
                <w:color w:val="000000"/>
                <w:sz w:val="22"/>
                <w:szCs w:val="22"/>
              </w:rPr>
              <w:t>Sectores de Vivienda en Serie, agrupaciones o conjuntos: corresponden a los definidos en el artículo 126 del Plan de Ordenamiento Territorial y los que en adelante se definan, según lo establecido en el artículo 311 del mismo Decreto.</w:t>
            </w:r>
          </w:p>
        </w:tc>
      </w:tr>
      <w:tr w:rsidR="00BA323E" w:rsidRPr="004F1B73" w14:paraId="0A2A2629" w14:textId="77777777" w:rsidTr="00B5442A">
        <w:trPr>
          <w:trHeight w:val="526"/>
        </w:trPr>
        <w:tc>
          <w:tcPr>
            <w:tcW w:w="947" w:type="pct"/>
            <w:noWrap/>
            <w:vAlign w:val="center"/>
          </w:tcPr>
          <w:p w14:paraId="18AF85F6" w14:textId="75887A8A" w:rsidR="00BA323E" w:rsidRPr="00941DB3" w:rsidRDefault="00BA323E" w:rsidP="00BA323E">
            <w:pPr>
              <w:jc w:val="both"/>
              <w:rPr>
                <w:rFonts w:ascii="Arial" w:hAnsi="Arial" w:cs="Arial"/>
                <w:b/>
                <w:bCs/>
                <w:color w:val="000000"/>
                <w:sz w:val="22"/>
                <w:szCs w:val="22"/>
              </w:rPr>
            </w:pPr>
            <w:r w:rsidRPr="00974F21">
              <w:rPr>
                <w:rFonts w:ascii="Arial" w:hAnsi="Arial" w:cs="Arial"/>
                <w:b/>
                <w:sz w:val="22"/>
                <w:szCs w:val="22"/>
              </w:rPr>
              <w:t>Normas urbanísticas y arquitectónicas</w:t>
            </w:r>
          </w:p>
        </w:tc>
        <w:tc>
          <w:tcPr>
            <w:tcW w:w="4053" w:type="pct"/>
            <w:vAlign w:val="center"/>
          </w:tcPr>
          <w:p w14:paraId="20B2E5E4" w14:textId="0FD1E3F1" w:rsidR="00BA323E" w:rsidRPr="005E69A3" w:rsidRDefault="00BA323E" w:rsidP="00BA323E">
            <w:pPr>
              <w:shd w:val="clear" w:color="auto" w:fill="FFFFFF"/>
              <w:jc w:val="both"/>
              <w:rPr>
                <w:rFonts w:ascii="Arial" w:hAnsi="Arial" w:cs="Arial"/>
                <w:color w:val="000000"/>
                <w:sz w:val="22"/>
                <w:szCs w:val="22"/>
              </w:rPr>
            </w:pPr>
            <w:r w:rsidRPr="001D0683">
              <w:rPr>
                <w:rFonts w:ascii="Arial" w:hAnsi="Arial" w:cs="Arial"/>
                <w:sz w:val="22"/>
                <w:szCs w:val="22"/>
              </w:rPr>
              <w:t>Conjunto de actos administrativos que definen la reglamentación de un predio para ser construido o intervenido.</w:t>
            </w:r>
          </w:p>
        </w:tc>
      </w:tr>
    </w:tbl>
    <w:p w14:paraId="603C340E" w14:textId="77777777" w:rsidR="00A1328E" w:rsidRPr="004F1B73" w:rsidRDefault="00A1328E" w:rsidP="00964894">
      <w:pPr>
        <w:pStyle w:val="Prrafodelista"/>
        <w:jc w:val="both"/>
        <w:rPr>
          <w:rFonts w:ascii="Arial" w:hAnsi="Arial" w:cs="Arial"/>
          <w:sz w:val="22"/>
        </w:rPr>
      </w:pPr>
    </w:p>
    <w:p w14:paraId="518AAC32" w14:textId="43419147" w:rsidR="00230AE6" w:rsidRPr="00BA014D" w:rsidRDefault="00320C54" w:rsidP="00F56E1F">
      <w:pPr>
        <w:pStyle w:val="Prrafodelista"/>
        <w:numPr>
          <w:ilvl w:val="0"/>
          <w:numId w:val="1"/>
        </w:numPr>
        <w:jc w:val="center"/>
        <w:rPr>
          <w:rFonts w:ascii="Arial" w:hAnsi="Arial" w:cs="Arial"/>
          <w:b/>
          <w:color w:val="365F91" w:themeColor="accent1" w:themeShade="BF"/>
          <w:sz w:val="28"/>
          <w:szCs w:val="28"/>
        </w:rPr>
      </w:pPr>
      <w:r w:rsidRPr="00BA014D">
        <w:rPr>
          <w:rFonts w:ascii="Arial" w:hAnsi="Arial" w:cs="Arial"/>
          <w:b/>
          <w:color w:val="365F91" w:themeColor="accent1" w:themeShade="BF"/>
          <w:sz w:val="28"/>
          <w:szCs w:val="28"/>
        </w:rPr>
        <w:lastRenderedPageBreak/>
        <w:t>CONTENIDO</w:t>
      </w:r>
    </w:p>
    <w:p w14:paraId="691E2262" w14:textId="77777777" w:rsidR="00BA014D" w:rsidRPr="004F1B73" w:rsidRDefault="00BA014D" w:rsidP="00964894">
      <w:pPr>
        <w:pStyle w:val="Prrafodelista"/>
        <w:ind w:left="284"/>
        <w:jc w:val="both"/>
        <w:rPr>
          <w:rFonts w:ascii="Arial" w:hAnsi="Arial" w:cs="Arial"/>
          <w:b/>
          <w:color w:val="365F91" w:themeColor="accent1" w:themeShade="BF"/>
          <w:sz w:val="32"/>
          <w:szCs w:val="28"/>
        </w:rPr>
      </w:pPr>
    </w:p>
    <w:p w14:paraId="199459CB" w14:textId="06FFD47F" w:rsidR="00887434" w:rsidRDefault="00BA014D" w:rsidP="00964894">
      <w:pPr>
        <w:pStyle w:val="Prrafodelista"/>
        <w:ind w:left="284"/>
        <w:jc w:val="both"/>
        <w:rPr>
          <w:rFonts w:ascii="Arial" w:hAnsi="Arial" w:cs="Arial"/>
          <w:b/>
          <w:color w:val="365F91" w:themeColor="accent1" w:themeShade="BF"/>
          <w:sz w:val="32"/>
          <w:szCs w:val="28"/>
        </w:rPr>
      </w:pPr>
      <w:r>
        <w:rPr>
          <w:rFonts w:ascii="Arial" w:hAnsi="Arial" w:cs="Arial"/>
          <w:sz w:val="22"/>
          <w:szCs w:val="22"/>
        </w:rPr>
        <w:t>A continuación se lista los contenidos mínimos que debe contener el estudio de valoración de acuerdo con el BIC.</w:t>
      </w:r>
    </w:p>
    <w:p w14:paraId="0460862A" w14:textId="77777777" w:rsidR="004F1B73" w:rsidRDefault="004F1B73" w:rsidP="00964894">
      <w:pPr>
        <w:jc w:val="both"/>
        <w:rPr>
          <w:rFonts w:ascii="Arial" w:hAnsi="Arial" w:cs="Arial"/>
          <w:b/>
          <w:color w:val="365F91" w:themeColor="accent1" w:themeShade="BF"/>
          <w:sz w:val="32"/>
          <w:szCs w:val="28"/>
        </w:rPr>
      </w:pPr>
    </w:p>
    <w:tbl>
      <w:tblPr>
        <w:tblStyle w:val="Tablaconcuadrcula"/>
        <w:tblW w:w="9067" w:type="dxa"/>
        <w:jc w:val="center"/>
        <w:tblLook w:val="04A0" w:firstRow="1" w:lastRow="0" w:firstColumn="1" w:lastColumn="0" w:noHBand="0" w:noVBand="1"/>
      </w:tblPr>
      <w:tblGrid>
        <w:gridCol w:w="5028"/>
        <w:gridCol w:w="1471"/>
        <w:gridCol w:w="1204"/>
        <w:gridCol w:w="1364"/>
      </w:tblGrid>
      <w:tr w:rsidR="004F1B73" w:rsidRPr="00BA014D" w14:paraId="41ABF58A" w14:textId="77777777" w:rsidTr="00BA323E">
        <w:trPr>
          <w:jc w:val="center"/>
        </w:trPr>
        <w:tc>
          <w:tcPr>
            <w:tcW w:w="5028" w:type="dxa"/>
          </w:tcPr>
          <w:p w14:paraId="719121E9" w14:textId="77777777" w:rsidR="004F1B73" w:rsidRPr="00BA014D" w:rsidRDefault="004F1B73" w:rsidP="00964894">
            <w:pPr>
              <w:jc w:val="both"/>
              <w:rPr>
                <w:rFonts w:ascii="Arial" w:hAnsi="Arial" w:cs="Arial"/>
                <w:sz w:val="24"/>
                <w:szCs w:val="24"/>
                <w:lang w:val="es-CO" w:eastAsia="en-US" w:bidi="en-US"/>
              </w:rPr>
            </w:pPr>
          </w:p>
        </w:tc>
        <w:tc>
          <w:tcPr>
            <w:tcW w:w="1471" w:type="dxa"/>
            <w:vAlign w:val="center"/>
          </w:tcPr>
          <w:p w14:paraId="67CEE825"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t>BIC con declaratoria individual</w:t>
            </w:r>
          </w:p>
        </w:tc>
        <w:tc>
          <w:tcPr>
            <w:tcW w:w="1204" w:type="dxa"/>
            <w:vAlign w:val="center"/>
          </w:tcPr>
          <w:p w14:paraId="07ACC111"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t>Inmueble en SIC</w:t>
            </w:r>
          </w:p>
        </w:tc>
        <w:tc>
          <w:tcPr>
            <w:tcW w:w="1364" w:type="dxa"/>
            <w:vAlign w:val="center"/>
          </w:tcPr>
          <w:p w14:paraId="097752B1"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t>Colindante</w:t>
            </w:r>
          </w:p>
        </w:tc>
      </w:tr>
      <w:tr w:rsidR="004F1B73" w:rsidRPr="00BA014D" w14:paraId="47045A0D" w14:textId="77777777" w:rsidTr="00BA323E">
        <w:trPr>
          <w:jc w:val="center"/>
        </w:trPr>
        <w:tc>
          <w:tcPr>
            <w:tcW w:w="5028" w:type="dxa"/>
          </w:tcPr>
          <w:p w14:paraId="7CF79389" w14:textId="21ECF2C5" w:rsidR="004F1B73" w:rsidRPr="00BA014D" w:rsidRDefault="00BA014D"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t>3</w:t>
            </w:r>
            <w:r w:rsidR="004F1B73" w:rsidRPr="00BA014D">
              <w:rPr>
                <w:rFonts w:ascii="Arial" w:hAnsi="Arial" w:cs="Arial"/>
                <w:sz w:val="24"/>
                <w:szCs w:val="24"/>
                <w:lang w:val="es-CO" w:eastAsia="en-US" w:bidi="en-US"/>
              </w:rPr>
              <w:t>.</w:t>
            </w:r>
            <w:r w:rsidRPr="00BA014D">
              <w:rPr>
                <w:rFonts w:ascii="Arial" w:hAnsi="Arial" w:cs="Arial"/>
                <w:sz w:val="24"/>
                <w:szCs w:val="24"/>
                <w:lang w:val="es-CO" w:eastAsia="en-US" w:bidi="en-US"/>
              </w:rPr>
              <w:t>1</w:t>
            </w:r>
            <w:r w:rsidR="004F1B73" w:rsidRPr="00BA014D">
              <w:rPr>
                <w:rFonts w:ascii="Arial" w:hAnsi="Arial" w:cs="Arial"/>
                <w:sz w:val="24"/>
                <w:szCs w:val="24"/>
                <w:lang w:val="es-CO" w:eastAsia="en-US" w:bidi="en-US"/>
              </w:rPr>
              <w:t xml:space="preserve"> Estudio previo</w:t>
            </w:r>
          </w:p>
        </w:tc>
        <w:tc>
          <w:tcPr>
            <w:tcW w:w="1471" w:type="dxa"/>
            <w:vAlign w:val="center"/>
          </w:tcPr>
          <w:p w14:paraId="40E3D7E5"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vAlign w:val="center"/>
          </w:tcPr>
          <w:p w14:paraId="7FDE4008"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364" w:type="dxa"/>
            <w:vAlign w:val="center"/>
          </w:tcPr>
          <w:p w14:paraId="0C4B7CED"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r>
      <w:tr w:rsidR="004F1B73" w:rsidRPr="00BA014D" w14:paraId="56AEE007" w14:textId="77777777" w:rsidTr="00BA323E">
        <w:trPr>
          <w:jc w:val="center"/>
        </w:trPr>
        <w:tc>
          <w:tcPr>
            <w:tcW w:w="5028" w:type="dxa"/>
          </w:tcPr>
          <w:p w14:paraId="0CFF8948" w14:textId="1C5D4713" w:rsidR="004F1B73" w:rsidRPr="00BA014D" w:rsidRDefault="00BA014D"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t>3</w:t>
            </w:r>
            <w:r w:rsidR="004F1B73" w:rsidRPr="00BA014D">
              <w:rPr>
                <w:rFonts w:ascii="Arial" w:hAnsi="Arial" w:cs="Arial"/>
                <w:sz w:val="24"/>
                <w:szCs w:val="24"/>
                <w:lang w:val="es-CO" w:eastAsia="en-US" w:bidi="en-US"/>
              </w:rPr>
              <w:t>.1</w:t>
            </w:r>
            <w:r w:rsidRPr="00BA014D">
              <w:rPr>
                <w:rFonts w:ascii="Arial" w:hAnsi="Arial" w:cs="Arial"/>
                <w:sz w:val="24"/>
                <w:szCs w:val="24"/>
                <w:lang w:val="es-CO" w:eastAsia="en-US" w:bidi="en-US"/>
              </w:rPr>
              <w:t>.1</w:t>
            </w:r>
            <w:r w:rsidR="004F1B73" w:rsidRPr="00BA014D">
              <w:rPr>
                <w:rFonts w:ascii="Arial" w:hAnsi="Arial" w:cs="Arial"/>
                <w:sz w:val="24"/>
                <w:szCs w:val="24"/>
                <w:lang w:val="es-CO" w:eastAsia="en-US" w:bidi="en-US"/>
              </w:rPr>
              <w:t xml:space="preserve"> Localización</w:t>
            </w:r>
          </w:p>
        </w:tc>
        <w:tc>
          <w:tcPr>
            <w:tcW w:w="1471" w:type="dxa"/>
          </w:tcPr>
          <w:p w14:paraId="4242397E"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tcPr>
          <w:p w14:paraId="01A4624E"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364" w:type="dxa"/>
          </w:tcPr>
          <w:p w14:paraId="1A5C0169"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r>
      <w:tr w:rsidR="004F1B73" w:rsidRPr="00BA014D" w14:paraId="69132436" w14:textId="77777777" w:rsidTr="00BA323E">
        <w:trPr>
          <w:jc w:val="center"/>
        </w:trPr>
        <w:tc>
          <w:tcPr>
            <w:tcW w:w="5028" w:type="dxa"/>
          </w:tcPr>
          <w:p w14:paraId="0DD54B71" w14:textId="134C0843" w:rsidR="004F1B73" w:rsidRPr="00BA014D" w:rsidRDefault="00BA014D"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t>3</w:t>
            </w:r>
            <w:r w:rsidR="004F1B73" w:rsidRPr="00BA014D">
              <w:rPr>
                <w:rFonts w:ascii="Arial" w:hAnsi="Arial" w:cs="Arial"/>
                <w:sz w:val="24"/>
                <w:szCs w:val="24"/>
                <w:lang w:val="es-CO" w:eastAsia="en-US" w:bidi="en-US"/>
              </w:rPr>
              <w:t>.</w:t>
            </w:r>
            <w:r w:rsidRPr="00BA014D">
              <w:rPr>
                <w:rFonts w:ascii="Arial" w:hAnsi="Arial" w:cs="Arial"/>
                <w:sz w:val="24"/>
                <w:szCs w:val="24"/>
                <w:lang w:val="es-CO" w:eastAsia="en-US" w:bidi="en-US"/>
              </w:rPr>
              <w:t>1.</w:t>
            </w:r>
            <w:r w:rsidR="004F1B73" w:rsidRPr="00BA014D">
              <w:rPr>
                <w:rFonts w:ascii="Arial" w:hAnsi="Arial" w:cs="Arial"/>
                <w:sz w:val="24"/>
                <w:szCs w:val="24"/>
                <w:lang w:val="es-CO" w:eastAsia="en-US" w:bidi="en-US"/>
              </w:rPr>
              <w:t>2 Identificación</w:t>
            </w:r>
          </w:p>
        </w:tc>
        <w:tc>
          <w:tcPr>
            <w:tcW w:w="1471" w:type="dxa"/>
          </w:tcPr>
          <w:p w14:paraId="4ABBF695"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tcPr>
          <w:p w14:paraId="27EF8560"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364" w:type="dxa"/>
          </w:tcPr>
          <w:p w14:paraId="2ADC8626"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r>
      <w:tr w:rsidR="004F1B73" w:rsidRPr="00BA014D" w14:paraId="7364BF97" w14:textId="77777777" w:rsidTr="00BA323E">
        <w:trPr>
          <w:jc w:val="center"/>
        </w:trPr>
        <w:tc>
          <w:tcPr>
            <w:tcW w:w="5028" w:type="dxa"/>
          </w:tcPr>
          <w:p w14:paraId="1E61259A" w14:textId="2CAACD4D"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t>3</w:t>
            </w:r>
            <w:r w:rsidR="00BA014D" w:rsidRPr="00BA014D">
              <w:rPr>
                <w:rFonts w:ascii="Arial" w:hAnsi="Arial" w:cs="Arial"/>
                <w:sz w:val="24"/>
                <w:szCs w:val="24"/>
                <w:lang w:val="es-CO" w:eastAsia="en-US" w:bidi="en-US"/>
              </w:rPr>
              <w:t>.1.3</w:t>
            </w:r>
            <w:r w:rsidRPr="00BA014D">
              <w:rPr>
                <w:rFonts w:ascii="Arial" w:hAnsi="Arial" w:cs="Arial"/>
                <w:sz w:val="24"/>
                <w:szCs w:val="24"/>
                <w:lang w:val="es-CO" w:eastAsia="en-US" w:bidi="en-US"/>
              </w:rPr>
              <w:t xml:space="preserve"> Descripción del estado actual</w:t>
            </w:r>
          </w:p>
        </w:tc>
        <w:tc>
          <w:tcPr>
            <w:tcW w:w="1471" w:type="dxa"/>
          </w:tcPr>
          <w:p w14:paraId="0FEC53B3"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tcPr>
          <w:p w14:paraId="7853A9D4"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364" w:type="dxa"/>
          </w:tcPr>
          <w:p w14:paraId="3CA725DF"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r>
      <w:tr w:rsidR="004F1B73" w:rsidRPr="00BA014D" w14:paraId="4D84CB8D" w14:textId="77777777" w:rsidTr="00BA323E">
        <w:trPr>
          <w:jc w:val="center"/>
        </w:trPr>
        <w:tc>
          <w:tcPr>
            <w:tcW w:w="5028" w:type="dxa"/>
          </w:tcPr>
          <w:p w14:paraId="7B16ED0D" w14:textId="31972AC6" w:rsidR="004F1B73" w:rsidRPr="00BA014D" w:rsidRDefault="00BA014D"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t>3.2</w:t>
            </w:r>
            <w:r w:rsidR="004F1B73" w:rsidRPr="00BA014D">
              <w:rPr>
                <w:rFonts w:ascii="Arial" w:hAnsi="Arial" w:cs="Arial"/>
                <w:sz w:val="24"/>
                <w:szCs w:val="24"/>
                <w:lang w:val="es-CO" w:eastAsia="en-US" w:bidi="en-US"/>
              </w:rPr>
              <w:t xml:space="preserve"> Estudio histórico</w:t>
            </w:r>
          </w:p>
        </w:tc>
        <w:tc>
          <w:tcPr>
            <w:tcW w:w="1471" w:type="dxa"/>
          </w:tcPr>
          <w:p w14:paraId="39910CD3"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tcPr>
          <w:p w14:paraId="0CA5D34C"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364" w:type="dxa"/>
          </w:tcPr>
          <w:p w14:paraId="50A7B984"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r>
      <w:tr w:rsidR="004F1B73" w:rsidRPr="00BA014D" w14:paraId="26CA04FE" w14:textId="77777777" w:rsidTr="00BA323E">
        <w:trPr>
          <w:jc w:val="center"/>
        </w:trPr>
        <w:tc>
          <w:tcPr>
            <w:tcW w:w="5028" w:type="dxa"/>
          </w:tcPr>
          <w:p w14:paraId="6CEBAB1A" w14:textId="4AB45183" w:rsidR="004F1B73" w:rsidRPr="00BA014D" w:rsidRDefault="00BA014D"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t>3.</w:t>
            </w:r>
            <w:r w:rsidR="00BA323E">
              <w:rPr>
                <w:rFonts w:ascii="Arial" w:hAnsi="Arial" w:cs="Arial"/>
                <w:sz w:val="24"/>
                <w:szCs w:val="24"/>
                <w:lang w:val="es-CO" w:eastAsia="en-US" w:bidi="en-US"/>
              </w:rPr>
              <w:t>3</w:t>
            </w:r>
            <w:r w:rsidR="004F1B73" w:rsidRPr="00BA014D">
              <w:rPr>
                <w:rFonts w:ascii="Arial" w:hAnsi="Arial" w:cs="Arial"/>
                <w:sz w:val="24"/>
                <w:szCs w:val="24"/>
                <w:lang w:val="es-CO" w:eastAsia="en-US" w:bidi="en-US"/>
              </w:rPr>
              <w:t xml:space="preserve">. Estado de Conservación </w:t>
            </w:r>
          </w:p>
        </w:tc>
        <w:tc>
          <w:tcPr>
            <w:tcW w:w="1471" w:type="dxa"/>
          </w:tcPr>
          <w:p w14:paraId="280FF5F7"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tcPr>
          <w:p w14:paraId="075BBF67" w14:textId="77777777" w:rsidR="004F1B73" w:rsidRPr="00BA014D" w:rsidRDefault="004F1B73" w:rsidP="00964894">
            <w:pPr>
              <w:jc w:val="both"/>
              <w:rPr>
                <w:rFonts w:ascii="Arial" w:hAnsi="Arial" w:cs="Arial"/>
                <w:sz w:val="24"/>
                <w:szCs w:val="24"/>
                <w:lang w:val="es-CO" w:eastAsia="en-US" w:bidi="en-US"/>
              </w:rPr>
            </w:pPr>
          </w:p>
        </w:tc>
        <w:tc>
          <w:tcPr>
            <w:tcW w:w="1364" w:type="dxa"/>
          </w:tcPr>
          <w:p w14:paraId="65CA8E82" w14:textId="63096471" w:rsidR="004F1B73" w:rsidRPr="00BA014D" w:rsidRDefault="004F1B73" w:rsidP="00964894">
            <w:pPr>
              <w:jc w:val="both"/>
              <w:rPr>
                <w:rFonts w:ascii="Arial" w:hAnsi="Arial" w:cs="Arial"/>
                <w:sz w:val="24"/>
                <w:szCs w:val="24"/>
                <w:lang w:val="es-CO" w:eastAsia="en-US" w:bidi="en-US"/>
              </w:rPr>
            </w:pPr>
          </w:p>
        </w:tc>
      </w:tr>
      <w:tr w:rsidR="004F1B73" w:rsidRPr="00BA014D" w14:paraId="7FAF7D5E" w14:textId="77777777" w:rsidTr="00BA323E">
        <w:trPr>
          <w:jc w:val="center"/>
        </w:trPr>
        <w:tc>
          <w:tcPr>
            <w:tcW w:w="5028" w:type="dxa"/>
          </w:tcPr>
          <w:p w14:paraId="2F2E501A" w14:textId="0191D2D9" w:rsidR="004F1B73" w:rsidRPr="00BA014D" w:rsidRDefault="00BA014D"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t>3.</w:t>
            </w:r>
            <w:r w:rsidR="00BA323E">
              <w:rPr>
                <w:rFonts w:ascii="Arial" w:hAnsi="Arial" w:cs="Arial"/>
                <w:sz w:val="24"/>
                <w:szCs w:val="24"/>
                <w:lang w:val="es-CO" w:eastAsia="en-US" w:bidi="en-US"/>
              </w:rPr>
              <w:t>4</w:t>
            </w:r>
            <w:r w:rsidR="004F1B73" w:rsidRPr="00BA014D">
              <w:rPr>
                <w:rFonts w:ascii="Arial" w:hAnsi="Arial" w:cs="Arial"/>
                <w:sz w:val="24"/>
                <w:szCs w:val="24"/>
                <w:lang w:val="es-CO" w:eastAsia="en-US" w:bidi="en-US"/>
              </w:rPr>
              <w:t>. Diagnóstico</w:t>
            </w:r>
          </w:p>
        </w:tc>
        <w:tc>
          <w:tcPr>
            <w:tcW w:w="1471" w:type="dxa"/>
          </w:tcPr>
          <w:p w14:paraId="1EC3C865" w14:textId="77777777" w:rsidR="004F1B73" w:rsidRPr="00BA014D" w:rsidRDefault="004F1B73" w:rsidP="00964894">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tcPr>
          <w:p w14:paraId="57EB8117" w14:textId="31C99BA0" w:rsidR="004F1B73" w:rsidRPr="00BA014D" w:rsidRDefault="004F1B73" w:rsidP="00964894">
            <w:pPr>
              <w:jc w:val="both"/>
              <w:rPr>
                <w:rFonts w:ascii="Arial" w:hAnsi="Arial" w:cs="Arial"/>
                <w:sz w:val="24"/>
                <w:szCs w:val="24"/>
                <w:lang w:val="es-CO" w:eastAsia="en-US" w:bidi="en-US"/>
              </w:rPr>
            </w:pPr>
          </w:p>
        </w:tc>
        <w:tc>
          <w:tcPr>
            <w:tcW w:w="1364" w:type="dxa"/>
          </w:tcPr>
          <w:p w14:paraId="00C42441" w14:textId="7A5F36E3" w:rsidR="004F1B73" w:rsidRPr="00BA014D" w:rsidRDefault="004F1B73" w:rsidP="00964894">
            <w:pPr>
              <w:jc w:val="both"/>
              <w:rPr>
                <w:rFonts w:ascii="Arial" w:hAnsi="Arial" w:cs="Arial"/>
                <w:sz w:val="24"/>
                <w:szCs w:val="24"/>
                <w:lang w:val="es-CO" w:eastAsia="en-US" w:bidi="en-US"/>
              </w:rPr>
            </w:pPr>
          </w:p>
        </w:tc>
      </w:tr>
      <w:tr w:rsidR="00BA323E" w:rsidRPr="00BA014D" w14:paraId="44E0B32C" w14:textId="77777777" w:rsidTr="00BA323E">
        <w:trPr>
          <w:jc w:val="center"/>
        </w:trPr>
        <w:tc>
          <w:tcPr>
            <w:tcW w:w="5028" w:type="dxa"/>
          </w:tcPr>
          <w:p w14:paraId="1F86D761" w14:textId="6921DF96"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t>3.</w:t>
            </w:r>
            <w:r>
              <w:rPr>
                <w:rFonts w:ascii="Arial" w:hAnsi="Arial" w:cs="Arial"/>
                <w:sz w:val="24"/>
                <w:szCs w:val="24"/>
                <w:lang w:val="es-CO" w:eastAsia="en-US" w:bidi="en-US"/>
              </w:rPr>
              <w:t>5</w:t>
            </w:r>
            <w:r w:rsidRPr="00BA014D">
              <w:rPr>
                <w:rFonts w:ascii="Arial" w:hAnsi="Arial" w:cs="Arial"/>
                <w:sz w:val="24"/>
                <w:szCs w:val="24"/>
                <w:lang w:val="es-CO" w:eastAsia="en-US" w:bidi="en-US"/>
              </w:rPr>
              <w:t xml:space="preserve"> </w:t>
            </w:r>
            <w:r>
              <w:rPr>
                <w:rFonts w:ascii="Arial" w:hAnsi="Arial" w:cs="Arial"/>
                <w:sz w:val="24"/>
                <w:szCs w:val="24"/>
                <w:lang w:val="es-CO" w:eastAsia="en-US" w:bidi="en-US"/>
              </w:rPr>
              <w:t xml:space="preserve"> </w:t>
            </w:r>
            <w:r w:rsidRPr="00BA014D">
              <w:rPr>
                <w:rFonts w:ascii="Arial" w:hAnsi="Arial" w:cs="Arial"/>
                <w:sz w:val="24"/>
                <w:szCs w:val="24"/>
                <w:lang w:val="es-CO" w:eastAsia="en-US" w:bidi="en-US"/>
              </w:rPr>
              <w:t>Valoración</w:t>
            </w:r>
          </w:p>
        </w:tc>
        <w:tc>
          <w:tcPr>
            <w:tcW w:w="1471" w:type="dxa"/>
          </w:tcPr>
          <w:p w14:paraId="130172B1" w14:textId="2ACF094F"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tcPr>
          <w:p w14:paraId="3999AA99" w14:textId="63A4F563"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364" w:type="dxa"/>
          </w:tcPr>
          <w:p w14:paraId="57326F32" w14:textId="4A66C110"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r>
      <w:tr w:rsidR="00BA323E" w:rsidRPr="00BA014D" w14:paraId="2348B35D" w14:textId="77777777" w:rsidTr="00BA323E">
        <w:trPr>
          <w:jc w:val="center"/>
        </w:trPr>
        <w:tc>
          <w:tcPr>
            <w:tcW w:w="5028" w:type="dxa"/>
          </w:tcPr>
          <w:p w14:paraId="0A69825A" w14:textId="6FABB192"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t>3.6. Criterios de Intervención</w:t>
            </w:r>
          </w:p>
        </w:tc>
        <w:tc>
          <w:tcPr>
            <w:tcW w:w="1471" w:type="dxa"/>
          </w:tcPr>
          <w:p w14:paraId="0CBA77D0" w14:textId="77777777"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tcPr>
          <w:p w14:paraId="6893141E" w14:textId="64FD735E"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364" w:type="dxa"/>
          </w:tcPr>
          <w:p w14:paraId="6D77AD85" w14:textId="6A3FB81C"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r>
      <w:tr w:rsidR="00BA323E" w:rsidRPr="00BA014D" w14:paraId="5575B80A" w14:textId="77777777" w:rsidTr="00BA323E">
        <w:trPr>
          <w:jc w:val="center"/>
        </w:trPr>
        <w:tc>
          <w:tcPr>
            <w:tcW w:w="5028" w:type="dxa"/>
          </w:tcPr>
          <w:p w14:paraId="3715CDED" w14:textId="28C816CA"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t>3.7. Marco Legal</w:t>
            </w:r>
          </w:p>
        </w:tc>
        <w:tc>
          <w:tcPr>
            <w:tcW w:w="1471" w:type="dxa"/>
          </w:tcPr>
          <w:p w14:paraId="5A89E074" w14:textId="77777777"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tcPr>
          <w:p w14:paraId="7674966F" w14:textId="77777777"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364" w:type="dxa"/>
          </w:tcPr>
          <w:p w14:paraId="71BC076C" w14:textId="77777777"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r>
      <w:tr w:rsidR="00BA323E" w:rsidRPr="00BA014D" w14:paraId="123C490F" w14:textId="77777777" w:rsidTr="00BA323E">
        <w:trPr>
          <w:jc w:val="center"/>
        </w:trPr>
        <w:tc>
          <w:tcPr>
            <w:tcW w:w="5028" w:type="dxa"/>
          </w:tcPr>
          <w:p w14:paraId="20223093" w14:textId="1F1F1AD4"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t>3.8. Memoria descriptiva del proyecto</w:t>
            </w:r>
          </w:p>
        </w:tc>
        <w:tc>
          <w:tcPr>
            <w:tcW w:w="1471" w:type="dxa"/>
          </w:tcPr>
          <w:p w14:paraId="5AAE422E" w14:textId="77777777"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204" w:type="dxa"/>
          </w:tcPr>
          <w:p w14:paraId="6A2DC330" w14:textId="77777777"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c>
          <w:tcPr>
            <w:tcW w:w="1364" w:type="dxa"/>
          </w:tcPr>
          <w:p w14:paraId="78A5F887" w14:textId="77777777" w:rsidR="00BA323E" w:rsidRPr="00BA014D" w:rsidRDefault="00BA323E" w:rsidP="00BA323E">
            <w:pPr>
              <w:jc w:val="both"/>
              <w:rPr>
                <w:rFonts w:ascii="Arial" w:hAnsi="Arial" w:cs="Arial"/>
                <w:sz w:val="24"/>
                <w:szCs w:val="24"/>
                <w:lang w:val="es-CO" w:eastAsia="en-US" w:bidi="en-US"/>
              </w:rPr>
            </w:pPr>
            <w:r w:rsidRPr="00BA014D">
              <w:rPr>
                <w:rFonts w:ascii="Arial" w:hAnsi="Arial" w:cs="Arial"/>
                <w:sz w:val="24"/>
                <w:szCs w:val="24"/>
                <w:lang w:val="es-CO" w:eastAsia="en-US" w:bidi="en-US"/>
              </w:rPr>
              <w:sym w:font="Wingdings" w:char="F0FC"/>
            </w:r>
          </w:p>
        </w:tc>
      </w:tr>
    </w:tbl>
    <w:p w14:paraId="204B275A" w14:textId="77777777" w:rsidR="00801545" w:rsidRPr="004F1B73" w:rsidRDefault="00801545" w:rsidP="00964894">
      <w:pPr>
        <w:pStyle w:val="Default"/>
        <w:jc w:val="both"/>
      </w:pPr>
    </w:p>
    <w:p w14:paraId="14ECC175" w14:textId="710B9526" w:rsidR="005C43A6" w:rsidRPr="00BA014D" w:rsidRDefault="00801545" w:rsidP="00964894">
      <w:pPr>
        <w:pStyle w:val="Prrafodelista"/>
        <w:numPr>
          <w:ilvl w:val="1"/>
          <w:numId w:val="1"/>
        </w:numPr>
        <w:jc w:val="both"/>
        <w:rPr>
          <w:rFonts w:ascii="Arial" w:hAnsi="Arial" w:cs="Arial"/>
          <w:b/>
          <w:color w:val="365F91" w:themeColor="accent1" w:themeShade="BF"/>
          <w:sz w:val="24"/>
          <w:szCs w:val="24"/>
        </w:rPr>
      </w:pPr>
      <w:r w:rsidRPr="00BA014D">
        <w:rPr>
          <w:rFonts w:ascii="Arial" w:hAnsi="Arial" w:cs="Arial"/>
          <w:b/>
          <w:color w:val="365F91" w:themeColor="accent1" w:themeShade="BF"/>
          <w:sz w:val="24"/>
          <w:szCs w:val="24"/>
        </w:rPr>
        <w:t>ESTUDIO PREVIO</w:t>
      </w:r>
    </w:p>
    <w:p w14:paraId="64DB948A" w14:textId="77777777" w:rsidR="005C43A6" w:rsidRPr="004F1B73" w:rsidRDefault="005C43A6" w:rsidP="00964894">
      <w:pPr>
        <w:pStyle w:val="Default"/>
        <w:jc w:val="both"/>
      </w:pPr>
    </w:p>
    <w:p w14:paraId="56DE4DD8" w14:textId="77777777" w:rsidR="005C43A6" w:rsidRPr="00BA014D" w:rsidRDefault="005C43A6" w:rsidP="00964894">
      <w:pPr>
        <w:pStyle w:val="Prrafodelista"/>
        <w:numPr>
          <w:ilvl w:val="2"/>
          <w:numId w:val="1"/>
        </w:numPr>
        <w:jc w:val="both"/>
        <w:rPr>
          <w:rFonts w:ascii="Arial" w:hAnsi="Arial" w:cs="Arial"/>
          <w:b/>
          <w:color w:val="365F91" w:themeColor="accent1" w:themeShade="BF"/>
          <w:sz w:val="24"/>
          <w:szCs w:val="24"/>
        </w:rPr>
      </w:pPr>
      <w:r w:rsidRPr="00BA014D">
        <w:rPr>
          <w:rFonts w:ascii="Arial" w:hAnsi="Arial" w:cs="Arial"/>
          <w:b/>
          <w:color w:val="365F91" w:themeColor="accent1" w:themeShade="BF"/>
          <w:sz w:val="24"/>
          <w:szCs w:val="24"/>
        </w:rPr>
        <w:t xml:space="preserve"> LOCALIZACIÓN </w:t>
      </w:r>
    </w:p>
    <w:p w14:paraId="5F1E4C27" w14:textId="77777777" w:rsidR="005C43A6" w:rsidRPr="004F1B73" w:rsidRDefault="005C43A6" w:rsidP="00964894">
      <w:pPr>
        <w:pStyle w:val="Default"/>
        <w:jc w:val="both"/>
        <w:rPr>
          <w:sz w:val="22"/>
          <w:szCs w:val="22"/>
        </w:rPr>
      </w:pPr>
    </w:p>
    <w:p w14:paraId="59C6548F" w14:textId="643DCD6B" w:rsidR="005C43A6" w:rsidRPr="004F1B73" w:rsidRDefault="00BA323E" w:rsidP="00964894">
      <w:pPr>
        <w:jc w:val="both"/>
        <w:rPr>
          <w:rFonts w:ascii="Arial" w:hAnsi="Arial" w:cs="Arial"/>
          <w:sz w:val="22"/>
          <w:szCs w:val="22"/>
        </w:rPr>
      </w:pPr>
      <w:r>
        <w:rPr>
          <w:rFonts w:ascii="Arial" w:hAnsi="Arial" w:cs="Arial"/>
          <w:sz w:val="22"/>
          <w:szCs w:val="22"/>
        </w:rPr>
        <w:t>Plano de loteo y</w:t>
      </w:r>
      <w:r w:rsidR="005C43A6" w:rsidRPr="004F1B73">
        <w:rPr>
          <w:rFonts w:ascii="Arial" w:hAnsi="Arial" w:cs="Arial"/>
          <w:sz w:val="22"/>
          <w:szCs w:val="22"/>
        </w:rPr>
        <w:t>/o  plano de la manzana catastral, especificar el barrio, el número de manzana y señalar en ella el predio correspondiente</w:t>
      </w:r>
      <w:r>
        <w:rPr>
          <w:rFonts w:ascii="Arial" w:hAnsi="Arial" w:cs="Arial"/>
          <w:sz w:val="22"/>
          <w:szCs w:val="22"/>
        </w:rPr>
        <w:t>.</w:t>
      </w:r>
    </w:p>
    <w:p w14:paraId="269F66DA" w14:textId="77777777" w:rsidR="005C43A6" w:rsidRPr="004F1B73" w:rsidRDefault="005C43A6" w:rsidP="00964894">
      <w:pPr>
        <w:jc w:val="both"/>
        <w:rPr>
          <w:rFonts w:ascii="Arial" w:hAnsi="Arial" w:cs="Arial"/>
          <w:sz w:val="22"/>
          <w:szCs w:val="22"/>
        </w:rPr>
      </w:pPr>
    </w:p>
    <w:p w14:paraId="545BB9D1" w14:textId="77777777" w:rsidR="005C43A6" w:rsidRPr="004F1B73" w:rsidRDefault="005C43A6" w:rsidP="00964894">
      <w:pPr>
        <w:pStyle w:val="Default"/>
        <w:jc w:val="both"/>
      </w:pPr>
    </w:p>
    <w:p w14:paraId="5DF4658F" w14:textId="77777777" w:rsidR="005C43A6" w:rsidRPr="00BA014D" w:rsidRDefault="005C43A6" w:rsidP="00964894">
      <w:pPr>
        <w:pStyle w:val="Prrafodelista"/>
        <w:numPr>
          <w:ilvl w:val="2"/>
          <w:numId w:val="1"/>
        </w:numPr>
        <w:jc w:val="both"/>
        <w:rPr>
          <w:rFonts w:ascii="Arial" w:hAnsi="Arial" w:cs="Arial"/>
          <w:b/>
          <w:color w:val="365F91" w:themeColor="accent1" w:themeShade="BF"/>
          <w:sz w:val="24"/>
          <w:szCs w:val="24"/>
        </w:rPr>
      </w:pPr>
      <w:r w:rsidRPr="00BA014D">
        <w:rPr>
          <w:rFonts w:ascii="Arial" w:hAnsi="Arial" w:cs="Arial"/>
          <w:b/>
          <w:color w:val="365F91" w:themeColor="accent1" w:themeShade="BF"/>
          <w:sz w:val="24"/>
          <w:szCs w:val="24"/>
        </w:rPr>
        <w:t xml:space="preserve"> IDENTIFICACIÓN </w:t>
      </w:r>
    </w:p>
    <w:p w14:paraId="620BD2AE" w14:textId="77777777" w:rsidR="005C43A6" w:rsidRPr="004F1B73" w:rsidRDefault="005C43A6" w:rsidP="00964894">
      <w:pPr>
        <w:pStyle w:val="Default"/>
        <w:jc w:val="both"/>
        <w:rPr>
          <w:sz w:val="22"/>
          <w:szCs w:val="22"/>
        </w:rPr>
      </w:pPr>
    </w:p>
    <w:p w14:paraId="4C39792F" w14:textId="4B99B043" w:rsidR="005C43A6" w:rsidRPr="004F1B73" w:rsidRDefault="005C43A6" w:rsidP="00964894">
      <w:pPr>
        <w:jc w:val="both"/>
        <w:rPr>
          <w:rFonts w:ascii="Arial" w:hAnsi="Arial" w:cs="Arial"/>
          <w:sz w:val="22"/>
          <w:szCs w:val="22"/>
        </w:rPr>
      </w:pPr>
      <w:r w:rsidRPr="004F1B73">
        <w:rPr>
          <w:rFonts w:ascii="Arial" w:hAnsi="Arial" w:cs="Arial"/>
          <w:sz w:val="22"/>
          <w:szCs w:val="22"/>
        </w:rPr>
        <w:t>Información del CHIP, Matricula inmobiliaria, la UPZ, a la que pertenece y el uso actual del inmueble.</w:t>
      </w:r>
    </w:p>
    <w:p w14:paraId="3E3BAED4" w14:textId="77777777" w:rsidR="005C43A6" w:rsidRPr="004F1B73" w:rsidRDefault="005C43A6" w:rsidP="00964894">
      <w:pPr>
        <w:jc w:val="both"/>
        <w:rPr>
          <w:rFonts w:ascii="Arial" w:hAnsi="Arial" w:cs="Arial"/>
          <w:sz w:val="22"/>
          <w:szCs w:val="22"/>
        </w:rPr>
      </w:pPr>
    </w:p>
    <w:p w14:paraId="3ADC6DEE" w14:textId="77777777" w:rsidR="005C43A6" w:rsidRPr="004F1B73" w:rsidRDefault="005C43A6" w:rsidP="00964894">
      <w:pPr>
        <w:pStyle w:val="Default"/>
        <w:jc w:val="both"/>
      </w:pPr>
    </w:p>
    <w:p w14:paraId="35721489" w14:textId="77777777" w:rsidR="005C43A6" w:rsidRPr="004F1B73" w:rsidRDefault="005C43A6" w:rsidP="00964894">
      <w:pPr>
        <w:pStyle w:val="Prrafodelista"/>
        <w:numPr>
          <w:ilvl w:val="2"/>
          <w:numId w:val="1"/>
        </w:numPr>
        <w:jc w:val="both"/>
        <w:rPr>
          <w:rFonts w:ascii="Arial" w:hAnsi="Arial" w:cs="Arial"/>
          <w:b/>
          <w:bCs/>
          <w:sz w:val="22"/>
          <w:szCs w:val="22"/>
        </w:rPr>
      </w:pPr>
      <w:r w:rsidRPr="004F1B73">
        <w:rPr>
          <w:rFonts w:ascii="Arial" w:hAnsi="Arial" w:cs="Arial"/>
        </w:rPr>
        <w:t xml:space="preserve"> </w:t>
      </w:r>
      <w:r w:rsidRPr="00BA014D">
        <w:rPr>
          <w:rFonts w:ascii="Arial" w:hAnsi="Arial" w:cs="Arial"/>
          <w:b/>
          <w:color w:val="365F91" w:themeColor="accent1" w:themeShade="BF"/>
          <w:sz w:val="24"/>
          <w:szCs w:val="24"/>
        </w:rPr>
        <w:t>DESCRIPCION ESTADO ACTUAL</w:t>
      </w:r>
      <w:r w:rsidRPr="004F1B73">
        <w:rPr>
          <w:rFonts w:ascii="Arial" w:hAnsi="Arial" w:cs="Arial"/>
          <w:b/>
          <w:bCs/>
          <w:sz w:val="22"/>
          <w:szCs w:val="22"/>
        </w:rPr>
        <w:t xml:space="preserve"> </w:t>
      </w:r>
    </w:p>
    <w:p w14:paraId="7A9E3CF7" w14:textId="77777777" w:rsidR="005C43A6" w:rsidRPr="004F1B73" w:rsidRDefault="005C43A6" w:rsidP="00964894">
      <w:pPr>
        <w:pStyle w:val="Default"/>
        <w:jc w:val="both"/>
        <w:rPr>
          <w:sz w:val="22"/>
          <w:szCs w:val="22"/>
        </w:rPr>
      </w:pPr>
    </w:p>
    <w:p w14:paraId="748A93C6" w14:textId="11FDB5C7" w:rsidR="005C43A6" w:rsidRPr="004F1B73" w:rsidRDefault="005C43A6" w:rsidP="00964894">
      <w:pPr>
        <w:pStyle w:val="Default"/>
        <w:jc w:val="both"/>
        <w:rPr>
          <w:sz w:val="22"/>
          <w:szCs w:val="22"/>
        </w:rPr>
      </w:pPr>
      <w:r w:rsidRPr="004F1B73">
        <w:rPr>
          <w:sz w:val="22"/>
          <w:szCs w:val="22"/>
        </w:rPr>
        <w:t xml:space="preserve">Describir las características geométricas de la edificación. </w:t>
      </w:r>
    </w:p>
    <w:p w14:paraId="2395D52E" w14:textId="77777777" w:rsidR="005C43A6" w:rsidRPr="004F1B73" w:rsidRDefault="005C43A6" w:rsidP="00964894">
      <w:pPr>
        <w:pStyle w:val="Default"/>
        <w:jc w:val="both"/>
        <w:rPr>
          <w:sz w:val="22"/>
          <w:szCs w:val="22"/>
        </w:rPr>
      </w:pPr>
    </w:p>
    <w:p w14:paraId="03540221" w14:textId="689ED18B" w:rsidR="005C43A6" w:rsidRPr="004F1B73" w:rsidRDefault="005C43A6" w:rsidP="00964894">
      <w:pPr>
        <w:pStyle w:val="Default"/>
        <w:jc w:val="both"/>
        <w:rPr>
          <w:sz w:val="22"/>
          <w:szCs w:val="22"/>
        </w:rPr>
      </w:pPr>
      <w:r w:rsidRPr="004F1B73">
        <w:rPr>
          <w:sz w:val="22"/>
          <w:szCs w:val="22"/>
        </w:rPr>
        <w:t xml:space="preserve">Describir </w:t>
      </w:r>
      <w:r w:rsidR="00BA323E">
        <w:rPr>
          <w:sz w:val="22"/>
          <w:szCs w:val="22"/>
        </w:rPr>
        <w:t>sistema constructivo y materiales de</w:t>
      </w:r>
      <w:r w:rsidRPr="004F1B73">
        <w:rPr>
          <w:sz w:val="22"/>
          <w:szCs w:val="22"/>
        </w:rPr>
        <w:t xml:space="preserve"> cimentación, muros, entrepisos,</w:t>
      </w:r>
      <w:r w:rsidR="00BA323E">
        <w:rPr>
          <w:sz w:val="22"/>
          <w:szCs w:val="22"/>
        </w:rPr>
        <w:t xml:space="preserve"> cielo rasos, ornamentos, cubiertas y</w:t>
      </w:r>
      <w:r w:rsidRPr="004F1B73">
        <w:rPr>
          <w:sz w:val="22"/>
          <w:szCs w:val="22"/>
        </w:rPr>
        <w:t xml:space="preserve"> estructura </w:t>
      </w:r>
      <w:r w:rsidR="00BA323E">
        <w:rPr>
          <w:sz w:val="22"/>
          <w:szCs w:val="22"/>
        </w:rPr>
        <w:t xml:space="preserve">de cubierta </w:t>
      </w:r>
      <w:r w:rsidRPr="004F1B73">
        <w:rPr>
          <w:sz w:val="22"/>
          <w:szCs w:val="22"/>
        </w:rPr>
        <w:t>(</w:t>
      </w:r>
      <w:r w:rsidR="00BA323E">
        <w:rPr>
          <w:sz w:val="22"/>
          <w:szCs w:val="22"/>
        </w:rPr>
        <w:t>l</w:t>
      </w:r>
      <w:r w:rsidRPr="004F1B73">
        <w:rPr>
          <w:sz w:val="22"/>
          <w:szCs w:val="22"/>
        </w:rPr>
        <w:t xml:space="preserve">a descripción debe ser lo más detallada posible). </w:t>
      </w:r>
    </w:p>
    <w:p w14:paraId="4D335095" w14:textId="77777777" w:rsidR="005C43A6" w:rsidRPr="004F1B73" w:rsidRDefault="005C43A6" w:rsidP="00964894">
      <w:pPr>
        <w:pStyle w:val="Default"/>
        <w:jc w:val="both"/>
        <w:rPr>
          <w:sz w:val="22"/>
          <w:szCs w:val="22"/>
        </w:rPr>
      </w:pPr>
    </w:p>
    <w:p w14:paraId="48E24E61" w14:textId="1F8B449B" w:rsidR="005C43A6" w:rsidRPr="004F1B73" w:rsidRDefault="005C43A6" w:rsidP="00964894">
      <w:pPr>
        <w:pStyle w:val="Default"/>
        <w:jc w:val="both"/>
        <w:rPr>
          <w:sz w:val="22"/>
          <w:szCs w:val="22"/>
        </w:rPr>
      </w:pPr>
      <w:r w:rsidRPr="004F1B73">
        <w:rPr>
          <w:sz w:val="22"/>
          <w:szCs w:val="22"/>
        </w:rPr>
        <w:t>Se debe incluir un registro fotográfico señalando lo descrito en el punto anterior.</w:t>
      </w:r>
    </w:p>
    <w:p w14:paraId="7A13B962" w14:textId="77777777" w:rsidR="005C43A6" w:rsidRPr="004F1B73" w:rsidRDefault="005C43A6" w:rsidP="00964894">
      <w:pPr>
        <w:pStyle w:val="Default"/>
        <w:jc w:val="both"/>
        <w:rPr>
          <w:sz w:val="22"/>
          <w:szCs w:val="22"/>
        </w:rPr>
      </w:pPr>
    </w:p>
    <w:p w14:paraId="549B8013" w14:textId="3E3F85A6" w:rsidR="00A53184" w:rsidRPr="004F1B73" w:rsidRDefault="005C43A6" w:rsidP="00964894">
      <w:pPr>
        <w:pStyle w:val="Default"/>
        <w:jc w:val="both"/>
        <w:rPr>
          <w:sz w:val="22"/>
          <w:szCs w:val="22"/>
        </w:rPr>
      </w:pPr>
      <w:r w:rsidRPr="004F1B73">
        <w:rPr>
          <w:sz w:val="22"/>
          <w:szCs w:val="22"/>
        </w:rPr>
        <w:t xml:space="preserve">Para anteproyectos en predios colindantes </w:t>
      </w:r>
      <w:r w:rsidR="00A53184" w:rsidRPr="004F1B73">
        <w:rPr>
          <w:sz w:val="22"/>
          <w:szCs w:val="22"/>
        </w:rPr>
        <w:t>el estudio debe referirse al BIC declarado con valores individuales con el que colinda.</w:t>
      </w:r>
    </w:p>
    <w:p w14:paraId="443D9635" w14:textId="5F8F5720" w:rsidR="00A53184" w:rsidRPr="00BA014D" w:rsidRDefault="00BA014D" w:rsidP="00964894">
      <w:pPr>
        <w:pStyle w:val="Prrafodelista"/>
        <w:numPr>
          <w:ilvl w:val="1"/>
          <w:numId w:val="1"/>
        </w:numPr>
        <w:jc w:val="both"/>
        <w:rPr>
          <w:rFonts w:ascii="Arial" w:hAnsi="Arial" w:cs="Arial"/>
          <w:b/>
          <w:color w:val="365F91" w:themeColor="accent1" w:themeShade="BF"/>
          <w:sz w:val="24"/>
          <w:szCs w:val="24"/>
        </w:rPr>
      </w:pPr>
      <w:bookmarkStart w:id="3" w:name="_GoBack"/>
      <w:bookmarkEnd w:id="3"/>
      <w:r>
        <w:rPr>
          <w:rFonts w:ascii="Arial" w:hAnsi="Arial" w:cs="Arial"/>
          <w:b/>
          <w:color w:val="365F91" w:themeColor="accent1" w:themeShade="BF"/>
          <w:sz w:val="24"/>
          <w:szCs w:val="24"/>
        </w:rPr>
        <w:lastRenderedPageBreak/>
        <w:t xml:space="preserve"> </w:t>
      </w:r>
      <w:r w:rsidR="00A53184" w:rsidRPr="00BA014D">
        <w:rPr>
          <w:rFonts w:ascii="Arial" w:hAnsi="Arial" w:cs="Arial"/>
          <w:b/>
          <w:color w:val="365F91" w:themeColor="accent1" w:themeShade="BF"/>
          <w:sz w:val="24"/>
          <w:szCs w:val="24"/>
        </w:rPr>
        <w:t xml:space="preserve">ESTUDIO HISTÓRICO </w:t>
      </w:r>
    </w:p>
    <w:p w14:paraId="77B1D6D8" w14:textId="77777777" w:rsidR="00A53184" w:rsidRPr="004F1B73" w:rsidRDefault="00A53184" w:rsidP="00964894">
      <w:pPr>
        <w:pStyle w:val="Default"/>
        <w:jc w:val="both"/>
        <w:rPr>
          <w:sz w:val="22"/>
          <w:szCs w:val="22"/>
        </w:rPr>
      </w:pPr>
    </w:p>
    <w:p w14:paraId="09B85190" w14:textId="54BCB539" w:rsidR="00A53184" w:rsidRPr="004F1B73" w:rsidRDefault="00DE7CA1" w:rsidP="00964894">
      <w:pPr>
        <w:pStyle w:val="Default"/>
        <w:jc w:val="both"/>
        <w:rPr>
          <w:sz w:val="22"/>
          <w:szCs w:val="22"/>
        </w:rPr>
      </w:pPr>
      <w:r w:rsidRPr="004F1B73">
        <w:rPr>
          <w:b/>
          <w:bCs/>
          <w:sz w:val="22"/>
          <w:szCs w:val="22"/>
        </w:rPr>
        <w:t xml:space="preserve">Para </w:t>
      </w:r>
      <w:r w:rsidR="00DC6505" w:rsidRPr="004F1B73">
        <w:rPr>
          <w:b/>
          <w:bCs/>
          <w:sz w:val="22"/>
          <w:szCs w:val="22"/>
        </w:rPr>
        <w:t xml:space="preserve">Anteproyectos de </w:t>
      </w:r>
      <w:r w:rsidRPr="004F1B73">
        <w:rPr>
          <w:b/>
          <w:bCs/>
          <w:sz w:val="22"/>
          <w:szCs w:val="22"/>
        </w:rPr>
        <w:t>B</w:t>
      </w:r>
      <w:r w:rsidR="00A53184" w:rsidRPr="004F1B73">
        <w:rPr>
          <w:b/>
          <w:bCs/>
          <w:sz w:val="22"/>
          <w:szCs w:val="22"/>
        </w:rPr>
        <w:t xml:space="preserve">ien de </w:t>
      </w:r>
      <w:r w:rsidRPr="004F1B73">
        <w:rPr>
          <w:b/>
          <w:bCs/>
          <w:sz w:val="22"/>
          <w:szCs w:val="22"/>
        </w:rPr>
        <w:t>Interés C</w:t>
      </w:r>
      <w:r w:rsidR="00A53184" w:rsidRPr="004F1B73">
        <w:rPr>
          <w:b/>
          <w:bCs/>
          <w:sz w:val="22"/>
          <w:szCs w:val="22"/>
        </w:rPr>
        <w:t xml:space="preserve">ultural de </w:t>
      </w:r>
      <w:r w:rsidRPr="004F1B73">
        <w:rPr>
          <w:b/>
          <w:bCs/>
          <w:sz w:val="22"/>
          <w:szCs w:val="22"/>
        </w:rPr>
        <w:t>Carácter D</w:t>
      </w:r>
      <w:r w:rsidR="00A53184" w:rsidRPr="004F1B73">
        <w:rPr>
          <w:b/>
          <w:bCs/>
          <w:sz w:val="22"/>
          <w:szCs w:val="22"/>
        </w:rPr>
        <w:t xml:space="preserve">istrital BIC- </w:t>
      </w:r>
      <w:r w:rsidR="00801545" w:rsidRPr="004F1B73">
        <w:rPr>
          <w:b/>
          <w:bCs/>
          <w:sz w:val="22"/>
          <w:szCs w:val="22"/>
        </w:rPr>
        <w:t>C</w:t>
      </w:r>
      <w:r w:rsidRPr="004F1B73">
        <w:rPr>
          <w:b/>
          <w:bCs/>
          <w:sz w:val="22"/>
          <w:szCs w:val="22"/>
        </w:rPr>
        <w:t>on declaratoria individual</w:t>
      </w:r>
      <w:r w:rsidR="00A53184" w:rsidRPr="004F1B73">
        <w:rPr>
          <w:b/>
          <w:bCs/>
          <w:sz w:val="22"/>
          <w:szCs w:val="22"/>
        </w:rPr>
        <w:t xml:space="preserve">. </w:t>
      </w:r>
    </w:p>
    <w:p w14:paraId="7F1DC0C6" w14:textId="77777777" w:rsidR="00A53184" w:rsidRPr="004F1B73" w:rsidRDefault="00A53184" w:rsidP="00964894">
      <w:pPr>
        <w:pStyle w:val="Default"/>
        <w:jc w:val="both"/>
        <w:rPr>
          <w:sz w:val="22"/>
          <w:szCs w:val="22"/>
        </w:rPr>
      </w:pPr>
      <w:r w:rsidRPr="004F1B73">
        <w:rPr>
          <w:sz w:val="22"/>
          <w:szCs w:val="22"/>
        </w:rPr>
        <w:t xml:space="preserve">El estudio histórico debe contener: </w:t>
      </w:r>
    </w:p>
    <w:p w14:paraId="61994041" w14:textId="77777777" w:rsidR="00DE7CA1" w:rsidRPr="004F1B73" w:rsidRDefault="00DE7CA1" w:rsidP="00964894">
      <w:pPr>
        <w:pStyle w:val="Default"/>
        <w:jc w:val="both"/>
        <w:rPr>
          <w:sz w:val="22"/>
          <w:szCs w:val="22"/>
        </w:rPr>
      </w:pPr>
    </w:p>
    <w:p w14:paraId="3379665D" w14:textId="77777777" w:rsidR="00A53184" w:rsidRPr="004F1B73" w:rsidRDefault="00A53184" w:rsidP="00964894">
      <w:pPr>
        <w:pStyle w:val="Default"/>
        <w:numPr>
          <w:ilvl w:val="0"/>
          <w:numId w:val="41"/>
        </w:numPr>
        <w:jc w:val="both"/>
        <w:rPr>
          <w:sz w:val="22"/>
          <w:szCs w:val="22"/>
        </w:rPr>
      </w:pPr>
      <w:r w:rsidRPr="004F1B73">
        <w:rPr>
          <w:sz w:val="22"/>
          <w:szCs w:val="22"/>
        </w:rPr>
        <w:t xml:space="preserve">La historia del sector en que se ubica el inmueble. </w:t>
      </w:r>
    </w:p>
    <w:p w14:paraId="31D823F6" w14:textId="044F37C9" w:rsidR="00DC6505" w:rsidRPr="004F1B73" w:rsidRDefault="00A53184" w:rsidP="00964894">
      <w:pPr>
        <w:pStyle w:val="Default"/>
        <w:numPr>
          <w:ilvl w:val="0"/>
          <w:numId w:val="41"/>
        </w:numPr>
        <w:jc w:val="both"/>
        <w:rPr>
          <w:sz w:val="22"/>
          <w:szCs w:val="22"/>
        </w:rPr>
      </w:pPr>
      <w:r w:rsidRPr="004F1B73">
        <w:rPr>
          <w:sz w:val="22"/>
          <w:szCs w:val="22"/>
        </w:rPr>
        <w:t>Descri</w:t>
      </w:r>
      <w:r w:rsidR="00DE7CA1" w:rsidRPr="004F1B73">
        <w:rPr>
          <w:sz w:val="22"/>
          <w:szCs w:val="22"/>
        </w:rPr>
        <w:t>pción de las transformaciones del sector y del inmueble (</w:t>
      </w:r>
      <w:r w:rsidRPr="004F1B73">
        <w:rPr>
          <w:sz w:val="22"/>
          <w:szCs w:val="22"/>
        </w:rPr>
        <w:t xml:space="preserve">ilustrar la transformación de la manzana y el crecimiento del inmueble, con </w:t>
      </w:r>
      <w:r w:rsidR="00BA323E">
        <w:rPr>
          <w:sz w:val="22"/>
          <w:szCs w:val="22"/>
        </w:rPr>
        <w:t>aero</w:t>
      </w:r>
      <w:r w:rsidRPr="004F1B73">
        <w:rPr>
          <w:sz w:val="22"/>
          <w:szCs w:val="22"/>
        </w:rPr>
        <w:t>fotografías</w:t>
      </w:r>
      <w:r w:rsidR="00BA323E">
        <w:rPr>
          <w:sz w:val="22"/>
          <w:szCs w:val="22"/>
        </w:rPr>
        <w:t xml:space="preserve"> y/o fotografías históricas</w:t>
      </w:r>
      <w:r w:rsidR="00DC6505" w:rsidRPr="004F1B73">
        <w:rPr>
          <w:sz w:val="22"/>
          <w:szCs w:val="22"/>
        </w:rPr>
        <w:t>).</w:t>
      </w:r>
    </w:p>
    <w:p w14:paraId="440A3F7B" w14:textId="22FFE721" w:rsidR="00801545" w:rsidRPr="004F1B73" w:rsidRDefault="00DC6505" w:rsidP="00964894">
      <w:pPr>
        <w:pStyle w:val="Default"/>
        <w:numPr>
          <w:ilvl w:val="0"/>
          <w:numId w:val="41"/>
        </w:numPr>
        <w:jc w:val="both"/>
        <w:rPr>
          <w:sz w:val="22"/>
          <w:szCs w:val="22"/>
        </w:rPr>
      </w:pPr>
      <w:r w:rsidRPr="004F1B73">
        <w:rPr>
          <w:bCs/>
          <w:sz w:val="22"/>
          <w:szCs w:val="22"/>
        </w:rPr>
        <w:t xml:space="preserve">Describir </w:t>
      </w:r>
      <w:r w:rsidR="00A53184" w:rsidRPr="004F1B73">
        <w:rPr>
          <w:bCs/>
          <w:sz w:val="22"/>
          <w:szCs w:val="22"/>
        </w:rPr>
        <w:t xml:space="preserve">la tipología a la cual pertenece (ej. casa </w:t>
      </w:r>
      <w:r w:rsidR="00BA323E">
        <w:rPr>
          <w:bCs/>
          <w:sz w:val="22"/>
          <w:szCs w:val="22"/>
        </w:rPr>
        <w:t xml:space="preserve">colonial, republicana, inglesa, </w:t>
      </w:r>
      <w:proofErr w:type="spellStart"/>
      <w:r w:rsidR="00BA323E">
        <w:rPr>
          <w:bCs/>
          <w:sz w:val="22"/>
          <w:szCs w:val="22"/>
        </w:rPr>
        <w:t>etc</w:t>
      </w:r>
      <w:proofErr w:type="spellEnd"/>
      <w:r w:rsidR="00A53184" w:rsidRPr="004F1B73">
        <w:rPr>
          <w:bCs/>
          <w:sz w:val="22"/>
          <w:szCs w:val="22"/>
        </w:rPr>
        <w:t>)</w:t>
      </w:r>
      <w:r w:rsidR="00801545" w:rsidRPr="004F1B73">
        <w:rPr>
          <w:bCs/>
          <w:sz w:val="22"/>
          <w:szCs w:val="22"/>
        </w:rPr>
        <w:t xml:space="preserve"> </w:t>
      </w:r>
    </w:p>
    <w:p w14:paraId="2C51F607" w14:textId="621E4779" w:rsidR="00DC6505" w:rsidRPr="004F1B73" w:rsidRDefault="00801545" w:rsidP="00964894">
      <w:pPr>
        <w:pStyle w:val="Default"/>
        <w:numPr>
          <w:ilvl w:val="0"/>
          <w:numId w:val="41"/>
        </w:numPr>
        <w:jc w:val="both"/>
        <w:rPr>
          <w:sz w:val="22"/>
          <w:szCs w:val="22"/>
        </w:rPr>
      </w:pPr>
      <w:r w:rsidRPr="004F1B73">
        <w:rPr>
          <w:bCs/>
          <w:sz w:val="22"/>
          <w:szCs w:val="22"/>
        </w:rPr>
        <w:t>Para los casos de BIC integrales, los elementos representativos de la edificación</w:t>
      </w:r>
      <w:r w:rsidR="00A53184" w:rsidRPr="004F1B73">
        <w:rPr>
          <w:bCs/>
          <w:sz w:val="22"/>
          <w:szCs w:val="22"/>
        </w:rPr>
        <w:t xml:space="preserve">. </w:t>
      </w:r>
    </w:p>
    <w:p w14:paraId="701BE39B" w14:textId="77777777" w:rsidR="00DC6505" w:rsidRPr="004F1B73" w:rsidRDefault="00DC6505" w:rsidP="00964894">
      <w:pPr>
        <w:pStyle w:val="Default"/>
        <w:ind w:left="360"/>
        <w:jc w:val="both"/>
        <w:rPr>
          <w:bCs/>
          <w:sz w:val="22"/>
          <w:szCs w:val="22"/>
        </w:rPr>
      </w:pPr>
    </w:p>
    <w:p w14:paraId="4E6F1D73" w14:textId="116DAE75" w:rsidR="00A53184" w:rsidRPr="004F1B73" w:rsidRDefault="00DC6505" w:rsidP="00964894">
      <w:pPr>
        <w:pStyle w:val="Default"/>
        <w:ind w:left="360"/>
        <w:jc w:val="both"/>
        <w:rPr>
          <w:sz w:val="22"/>
          <w:szCs w:val="22"/>
        </w:rPr>
      </w:pPr>
      <w:r w:rsidRPr="004F1B73">
        <w:rPr>
          <w:bCs/>
          <w:sz w:val="22"/>
          <w:szCs w:val="22"/>
        </w:rPr>
        <w:t>Nota:</w:t>
      </w:r>
      <w:r w:rsidR="00B6674E">
        <w:rPr>
          <w:bCs/>
          <w:sz w:val="22"/>
          <w:szCs w:val="22"/>
        </w:rPr>
        <w:t xml:space="preserve"> </w:t>
      </w:r>
      <w:r w:rsidR="00A53184" w:rsidRPr="004F1B73">
        <w:rPr>
          <w:sz w:val="22"/>
          <w:szCs w:val="22"/>
        </w:rPr>
        <w:t xml:space="preserve">La información fotográfica se puede consultar en el Instituto Geográfico Agustín Codazzi IGAC, cuenta con la información fotográfica de Bogotá desde 1948 y/o información de imágenes satelitales de periodos más recientes en la red de internet, como el portal de mapas del IDECA www.ideca.gov.co/ </w:t>
      </w:r>
      <w:r w:rsidRPr="004F1B73">
        <w:rPr>
          <w:sz w:val="22"/>
          <w:szCs w:val="22"/>
        </w:rPr>
        <w:t xml:space="preserve">o el sinupot.sdp.gov.co SINUPOT, </w:t>
      </w:r>
      <w:r w:rsidR="00A53184" w:rsidRPr="004F1B73">
        <w:rPr>
          <w:sz w:val="22"/>
          <w:szCs w:val="22"/>
        </w:rPr>
        <w:t xml:space="preserve">Otra fuente corresponde a la página de Cartografías de la Universidad Nacional http://cartografia.bogotaendocumentos.com/mapa#. </w:t>
      </w:r>
    </w:p>
    <w:p w14:paraId="049BEA44" w14:textId="77777777" w:rsidR="00A53184" w:rsidRPr="004F1B73" w:rsidRDefault="00A53184" w:rsidP="00964894">
      <w:pPr>
        <w:pStyle w:val="Default"/>
        <w:jc w:val="both"/>
        <w:rPr>
          <w:b/>
          <w:bCs/>
          <w:sz w:val="22"/>
          <w:szCs w:val="22"/>
        </w:rPr>
      </w:pPr>
    </w:p>
    <w:p w14:paraId="5973945A" w14:textId="2E163D10" w:rsidR="00456CD0" w:rsidRPr="004F1B73" w:rsidRDefault="00DC6505" w:rsidP="00964894">
      <w:pPr>
        <w:pStyle w:val="Default"/>
        <w:jc w:val="both"/>
        <w:rPr>
          <w:sz w:val="22"/>
          <w:szCs w:val="22"/>
        </w:rPr>
      </w:pPr>
      <w:r w:rsidRPr="004F1B73">
        <w:rPr>
          <w:b/>
          <w:bCs/>
          <w:sz w:val="22"/>
          <w:szCs w:val="22"/>
        </w:rPr>
        <w:t>Para Anteproyectos  de Bien de Interés Cultural de Carácter Distrital BIC</w:t>
      </w:r>
      <w:r w:rsidR="00456CD0" w:rsidRPr="004F1B73">
        <w:rPr>
          <w:b/>
          <w:bCs/>
          <w:sz w:val="22"/>
          <w:szCs w:val="22"/>
        </w:rPr>
        <w:t xml:space="preserve">- Sin declaratoria individual o Colindante. </w:t>
      </w:r>
    </w:p>
    <w:p w14:paraId="17C9976D" w14:textId="4AD564F4" w:rsidR="00A53184" w:rsidRPr="004F1B73" w:rsidRDefault="00A53184" w:rsidP="00964894">
      <w:pPr>
        <w:pStyle w:val="Default"/>
        <w:jc w:val="both"/>
        <w:rPr>
          <w:sz w:val="22"/>
          <w:szCs w:val="22"/>
        </w:rPr>
      </w:pPr>
    </w:p>
    <w:p w14:paraId="2BC2F17D" w14:textId="77777777" w:rsidR="00A53184" w:rsidRPr="004F1B73" w:rsidRDefault="00A53184" w:rsidP="00964894">
      <w:pPr>
        <w:pStyle w:val="Default"/>
        <w:jc w:val="both"/>
        <w:rPr>
          <w:sz w:val="22"/>
          <w:szCs w:val="22"/>
        </w:rPr>
      </w:pPr>
      <w:r w:rsidRPr="004F1B73">
        <w:rPr>
          <w:sz w:val="22"/>
          <w:szCs w:val="22"/>
        </w:rPr>
        <w:t xml:space="preserve">El estudio histórico debe contener: </w:t>
      </w:r>
    </w:p>
    <w:p w14:paraId="263165F5" w14:textId="77777777" w:rsidR="00456CD0" w:rsidRPr="004F1B73" w:rsidRDefault="00456CD0" w:rsidP="00964894">
      <w:pPr>
        <w:pStyle w:val="Default"/>
        <w:jc w:val="both"/>
        <w:rPr>
          <w:sz w:val="22"/>
          <w:szCs w:val="22"/>
        </w:rPr>
      </w:pPr>
    </w:p>
    <w:p w14:paraId="5C1512FA" w14:textId="50271422" w:rsidR="00456CD0" w:rsidRPr="004F1B73" w:rsidRDefault="00A53184" w:rsidP="00964894">
      <w:pPr>
        <w:pStyle w:val="Default"/>
        <w:numPr>
          <w:ilvl w:val="0"/>
          <w:numId w:val="42"/>
        </w:numPr>
        <w:jc w:val="both"/>
        <w:rPr>
          <w:sz w:val="22"/>
          <w:szCs w:val="22"/>
        </w:rPr>
      </w:pPr>
      <w:r w:rsidRPr="004F1B73">
        <w:rPr>
          <w:sz w:val="22"/>
          <w:szCs w:val="22"/>
        </w:rPr>
        <w:t>La historia del sector en que se ubica el inmueble identificando la materialidad predominante</w:t>
      </w:r>
      <w:r w:rsidR="00456CD0" w:rsidRPr="004F1B73">
        <w:rPr>
          <w:sz w:val="22"/>
          <w:szCs w:val="22"/>
        </w:rPr>
        <w:t xml:space="preserve"> entre otras.</w:t>
      </w:r>
    </w:p>
    <w:p w14:paraId="6C76D2EB" w14:textId="1A0E9284" w:rsidR="00A53184" w:rsidRDefault="00456CD0" w:rsidP="00964894">
      <w:pPr>
        <w:pStyle w:val="Default"/>
        <w:numPr>
          <w:ilvl w:val="0"/>
          <w:numId w:val="42"/>
        </w:numPr>
        <w:jc w:val="both"/>
        <w:rPr>
          <w:sz w:val="22"/>
          <w:szCs w:val="22"/>
        </w:rPr>
      </w:pPr>
      <w:r w:rsidRPr="004F1B73">
        <w:rPr>
          <w:sz w:val="22"/>
          <w:szCs w:val="22"/>
        </w:rPr>
        <w:t>Descripción de las transformaciones del sector (ilustrar la transformación de la manzana y el crecimiento del inmueble y el sector, con fotografías</w:t>
      </w:r>
      <w:r w:rsidR="00BA323E">
        <w:rPr>
          <w:sz w:val="22"/>
          <w:szCs w:val="22"/>
        </w:rPr>
        <w:t xml:space="preserve"> históricas</w:t>
      </w:r>
      <w:r w:rsidRPr="004F1B73">
        <w:rPr>
          <w:sz w:val="22"/>
          <w:szCs w:val="22"/>
        </w:rPr>
        <w:t>).</w:t>
      </w:r>
    </w:p>
    <w:p w14:paraId="3C4C8C67" w14:textId="7D487662" w:rsidR="00612C25" w:rsidRDefault="00612C25" w:rsidP="00964894">
      <w:pPr>
        <w:pStyle w:val="Default"/>
        <w:numPr>
          <w:ilvl w:val="0"/>
          <w:numId w:val="42"/>
        </w:numPr>
        <w:jc w:val="both"/>
        <w:rPr>
          <w:sz w:val="22"/>
          <w:szCs w:val="22"/>
        </w:rPr>
      </w:pPr>
      <w:r>
        <w:rPr>
          <w:sz w:val="22"/>
          <w:szCs w:val="22"/>
        </w:rPr>
        <w:t xml:space="preserve">Incluir análisis del perfil del costado de manzana donde se localiza el inmueble, mediante alzados arquitectónicos y fotografías. </w:t>
      </w:r>
    </w:p>
    <w:p w14:paraId="76CF6E3C" w14:textId="77777777" w:rsidR="00612C25" w:rsidRPr="00612C25" w:rsidRDefault="00612C25" w:rsidP="00612C25">
      <w:pPr>
        <w:jc w:val="both"/>
        <w:rPr>
          <w:rFonts w:ascii="Arial" w:hAnsi="Arial" w:cs="Arial"/>
          <w:b/>
          <w:sz w:val="22"/>
          <w:szCs w:val="22"/>
        </w:rPr>
      </w:pPr>
    </w:p>
    <w:p w14:paraId="3F8C4EEB" w14:textId="77777777" w:rsidR="00AF0044" w:rsidRPr="004F1B73" w:rsidRDefault="00AF0044" w:rsidP="00964894">
      <w:pPr>
        <w:jc w:val="both"/>
        <w:rPr>
          <w:rFonts w:ascii="Arial" w:hAnsi="Arial" w:cs="Arial"/>
          <w:b/>
          <w:sz w:val="22"/>
          <w:szCs w:val="22"/>
        </w:rPr>
      </w:pPr>
    </w:p>
    <w:p w14:paraId="69B7F91B" w14:textId="37CA89CF" w:rsidR="00AF0044" w:rsidRPr="00BA014D" w:rsidRDefault="00B6674E" w:rsidP="00964894">
      <w:pPr>
        <w:pStyle w:val="Prrafodelista"/>
        <w:numPr>
          <w:ilvl w:val="1"/>
          <w:numId w:val="1"/>
        </w:numPr>
        <w:jc w:val="both"/>
        <w:rPr>
          <w:rFonts w:ascii="Arial" w:hAnsi="Arial" w:cs="Arial"/>
          <w:b/>
          <w:color w:val="365F91" w:themeColor="accent1" w:themeShade="BF"/>
          <w:sz w:val="24"/>
          <w:szCs w:val="24"/>
        </w:rPr>
      </w:pPr>
      <w:r>
        <w:rPr>
          <w:rFonts w:ascii="Arial" w:hAnsi="Arial" w:cs="Arial"/>
          <w:b/>
          <w:color w:val="365F91" w:themeColor="accent1" w:themeShade="BF"/>
          <w:sz w:val="24"/>
          <w:szCs w:val="24"/>
        </w:rPr>
        <w:t xml:space="preserve"> </w:t>
      </w:r>
      <w:r w:rsidR="00BA014D">
        <w:rPr>
          <w:rFonts w:ascii="Arial" w:hAnsi="Arial" w:cs="Arial"/>
          <w:b/>
          <w:color w:val="365F91" w:themeColor="accent1" w:themeShade="BF"/>
          <w:sz w:val="24"/>
          <w:szCs w:val="24"/>
        </w:rPr>
        <w:t>ESTADO DE CONSERVACIÓN</w:t>
      </w:r>
    </w:p>
    <w:p w14:paraId="0473F20B" w14:textId="77777777" w:rsidR="00AF0044" w:rsidRPr="004F1B73" w:rsidRDefault="00AF0044" w:rsidP="00964894">
      <w:pPr>
        <w:pStyle w:val="Default"/>
        <w:jc w:val="both"/>
        <w:rPr>
          <w:sz w:val="22"/>
          <w:szCs w:val="22"/>
        </w:rPr>
      </w:pPr>
    </w:p>
    <w:p w14:paraId="51DC782B" w14:textId="77777777" w:rsidR="00AF0044" w:rsidRPr="004F1B73" w:rsidRDefault="00AF0044" w:rsidP="00964894">
      <w:pPr>
        <w:pStyle w:val="Default"/>
        <w:jc w:val="both"/>
        <w:rPr>
          <w:sz w:val="22"/>
          <w:szCs w:val="22"/>
        </w:rPr>
      </w:pPr>
      <w:r w:rsidRPr="004F1B73">
        <w:rPr>
          <w:sz w:val="22"/>
          <w:szCs w:val="22"/>
        </w:rPr>
        <w:t xml:space="preserve">Se debe registrar los deterioros o daños que se evidencian actualmente en la edificación (grietas, fisuras, manchas, humedades, faltantes de elementos de carpinterías, y modificaciones como vanos tapiados agregados de espacios o volúmenes) por medio de fotografías que se pueden incluir en el documento o en fichas adjuntas. </w:t>
      </w:r>
    </w:p>
    <w:p w14:paraId="62A71F36" w14:textId="77777777" w:rsidR="00285C01" w:rsidRPr="004F1B73" w:rsidRDefault="00285C01" w:rsidP="00964894">
      <w:pPr>
        <w:pStyle w:val="Default"/>
        <w:jc w:val="both"/>
        <w:rPr>
          <w:sz w:val="22"/>
          <w:szCs w:val="22"/>
        </w:rPr>
      </w:pPr>
    </w:p>
    <w:p w14:paraId="08FE919C" w14:textId="343D5A31" w:rsidR="00AF0044" w:rsidRPr="004F1B73" w:rsidRDefault="00AF0044" w:rsidP="00964894">
      <w:pPr>
        <w:jc w:val="both"/>
        <w:rPr>
          <w:rFonts w:ascii="Arial" w:eastAsiaTheme="minorHAnsi" w:hAnsi="Arial" w:cs="Arial"/>
          <w:color w:val="000000"/>
          <w:sz w:val="22"/>
          <w:szCs w:val="22"/>
          <w:lang w:val="es-CO" w:eastAsia="en-US"/>
        </w:rPr>
      </w:pPr>
      <w:r w:rsidRPr="004F1B73">
        <w:rPr>
          <w:rFonts w:ascii="Arial" w:eastAsiaTheme="minorHAnsi" w:hAnsi="Arial" w:cs="Arial"/>
          <w:color w:val="000000"/>
          <w:sz w:val="22"/>
          <w:szCs w:val="22"/>
          <w:lang w:val="es-CO" w:eastAsia="en-US"/>
        </w:rPr>
        <w:t xml:space="preserve">Aquí se debe acompañar la información con un mapeo de </w:t>
      </w:r>
      <w:r w:rsidR="00285C01" w:rsidRPr="004F1B73">
        <w:rPr>
          <w:rFonts w:ascii="Arial" w:eastAsiaTheme="minorHAnsi" w:hAnsi="Arial" w:cs="Arial"/>
          <w:color w:val="000000"/>
          <w:sz w:val="22"/>
          <w:szCs w:val="22"/>
          <w:lang w:val="es-CO" w:eastAsia="en-US"/>
        </w:rPr>
        <w:t>afectaciones o daños del inmueble, e</w:t>
      </w:r>
      <w:r w:rsidRPr="004F1B73">
        <w:rPr>
          <w:rFonts w:ascii="Arial" w:eastAsiaTheme="minorHAnsi" w:hAnsi="Arial" w:cs="Arial"/>
          <w:color w:val="000000"/>
          <w:sz w:val="22"/>
          <w:szCs w:val="22"/>
          <w:lang w:val="es-CO" w:eastAsia="en-US"/>
        </w:rPr>
        <w:t xml:space="preserve">sto debe hacerse en todos los niveles de la edificación y cubierta de ser necesario. </w:t>
      </w:r>
    </w:p>
    <w:p w14:paraId="1FE1DFF2" w14:textId="77777777" w:rsidR="00612C25" w:rsidRPr="00BA014D" w:rsidRDefault="00612C25" w:rsidP="00964894">
      <w:pPr>
        <w:pStyle w:val="Prrafodelista"/>
        <w:ind w:left="644"/>
        <w:jc w:val="both"/>
        <w:rPr>
          <w:rFonts w:ascii="Arial" w:hAnsi="Arial" w:cs="Arial"/>
          <w:b/>
          <w:color w:val="365F91" w:themeColor="accent1" w:themeShade="BF"/>
          <w:sz w:val="24"/>
          <w:szCs w:val="24"/>
        </w:rPr>
      </w:pPr>
    </w:p>
    <w:p w14:paraId="1BF8A44E" w14:textId="7ED95C6C" w:rsidR="00285C01" w:rsidRDefault="00BA014D" w:rsidP="00964894">
      <w:pPr>
        <w:pStyle w:val="Prrafodelista"/>
        <w:numPr>
          <w:ilvl w:val="1"/>
          <w:numId w:val="1"/>
        </w:numPr>
        <w:jc w:val="both"/>
        <w:rPr>
          <w:rFonts w:ascii="Arial" w:hAnsi="Arial" w:cs="Arial"/>
          <w:b/>
          <w:color w:val="365F91" w:themeColor="accent1" w:themeShade="BF"/>
          <w:sz w:val="24"/>
          <w:szCs w:val="24"/>
        </w:rPr>
      </w:pPr>
      <w:r>
        <w:rPr>
          <w:rFonts w:ascii="Arial" w:hAnsi="Arial" w:cs="Arial"/>
          <w:b/>
          <w:color w:val="365F91" w:themeColor="accent1" w:themeShade="BF"/>
          <w:sz w:val="24"/>
          <w:szCs w:val="24"/>
        </w:rPr>
        <w:t xml:space="preserve"> </w:t>
      </w:r>
      <w:r w:rsidR="00F56E1F">
        <w:rPr>
          <w:rFonts w:ascii="Arial" w:hAnsi="Arial" w:cs="Arial"/>
          <w:b/>
          <w:color w:val="365F91" w:themeColor="accent1" w:themeShade="BF"/>
          <w:sz w:val="24"/>
          <w:szCs w:val="24"/>
        </w:rPr>
        <w:t>DIAGNÓSTICO:</w:t>
      </w:r>
    </w:p>
    <w:p w14:paraId="46351E54" w14:textId="77777777" w:rsidR="00F56E1F" w:rsidRPr="00BA014D" w:rsidRDefault="00F56E1F" w:rsidP="00F56E1F">
      <w:pPr>
        <w:pStyle w:val="Prrafodelista"/>
        <w:ind w:left="644"/>
        <w:jc w:val="both"/>
        <w:rPr>
          <w:rFonts w:ascii="Arial" w:hAnsi="Arial" w:cs="Arial"/>
          <w:b/>
          <w:color w:val="365F91" w:themeColor="accent1" w:themeShade="BF"/>
          <w:sz w:val="24"/>
          <w:szCs w:val="24"/>
        </w:rPr>
      </w:pPr>
    </w:p>
    <w:p w14:paraId="69D3C811" w14:textId="77777777" w:rsidR="00285C01" w:rsidRPr="004F1B73" w:rsidRDefault="00285C01" w:rsidP="00964894">
      <w:pPr>
        <w:pStyle w:val="Default"/>
        <w:jc w:val="both"/>
        <w:rPr>
          <w:sz w:val="22"/>
          <w:szCs w:val="22"/>
        </w:rPr>
      </w:pPr>
      <w:r w:rsidRPr="004F1B73">
        <w:rPr>
          <w:sz w:val="22"/>
          <w:szCs w:val="22"/>
        </w:rPr>
        <w:t xml:space="preserve">El diagnóstico de la edificación está relacionado con las causas de los deterioros, estas causas son por diversas condiciones, desde las ambientales, lluvias, vientos asolación, hasta intervenciones como vandalismo, etc. </w:t>
      </w:r>
    </w:p>
    <w:p w14:paraId="43DD98FA" w14:textId="77777777" w:rsidR="00285C01" w:rsidRPr="004F1B73" w:rsidRDefault="00285C01" w:rsidP="00964894">
      <w:pPr>
        <w:pStyle w:val="Default"/>
        <w:jc w:val="both"/>
        <w:rPr>
          <w:sz w:val="22"/>
          <w:szCs w:val="22"/>
        </w:rPr>
      </w:pPr>
    </w:p>
    <w:p w14:paraId="2CC3F5A4" w14:textId="6931B42D" w:rsidR="00285C01" w:rsidRPr="004F1B73" w:rsidRDefault="00285C01" w:rsidP="00964894">
      <w:pPr>
        <w:pStyle w:val="Default"/>
        <w:jc w:val="both"/>
        <w:rPr>
          <w:sz w:val="22"/>
          <w:szCs w:val="22"/>
        </w:rPr>
      </w:pPr>
      <w:r w:rsidRPr="004F1B73">
        <w:rPr>
          <w:sz w:val="22"/>
          <w:szCs w:val="22"/>
        </w:rPr>
        <w:lastRenderedPageBreak/>
        <w:t xml:space="preserve">Nota: Una bibliografía guía es la Enciclopedia broto de patologías de la construcción, es consultable en internet y es una guía para ampliar la información. (Aunque existe diversidad de documentos este es uno sugerido). </w:t>
      </w:r>
    </w:p>
    <w:p w14:paraId="5BC4260E" w14:textId="77777777" w:rsidR="00AF0044" w:rsidRPr="004F1B73" w:rsidRDefault="00AF0044" w:rsidP="00964894">
      <w:pPr>
        <w:jc w:val="both"/>
        <w:rPr>
          <w:rFonts w:ascii="Arial" w:eastAsiaTheme="minorHAnsi" w:hAnsi="Arial" w:cs="Arial"/>
          <w:color w:val="000000"/>
          <w:sz w:val="22"/>
          <w:szCs w:val="22"/>
          <w:lang w:val="es-CO" w:eastAsia="en-US"/>
        </w:rPr>
      </w:pPr>
    </w:p>
    <w:p w14:paraId="5669158D" w14:textId="1F82A160" w:rsidR="001A33FD" w:rsidRPr="004F1B73" w:rsidRDefault="001A33FD" w:rsidP="00964894">
      <w:pPr>
        <w:pStyle w:val="Default"/>
        <w:jc w:val="both"/>
        <w:rPr>
          <w:sz w:val="20"/>
          <w:szCs w:val="20"/>
        </w:rPr>
      </w:pPr>
    </w:p>
    <w:p w14:paraId="7E66FC63" w14:textId="77777777" w:rsidR="00612C25" w:rsidRPr="00BA014D" w:rsidRDefault="00612C25" w:rsidP="00612C25">
      <w:pPr>
        <w:pStyle w:val="Prrafodelista"/>
        <w:numPr>
          <w:ilvl w:val="1"/>
          <w:numId w:val="1"/>
        </w:numPr>
        <w:jc w:val="both"/>
        <w:rPr>
          <w:rFonts w:ascii="Arial" w:hAnsi="Arial" w:cs="Arial"/>
          <w:b/>
          <w:color w:val="365F91" w:themeColor="accent1" w:themeShade="BF"/>
          <w:sz w:val="24"/>
          <w:szCs w:val="24"/>
        </w:rPr>
      </w:pPr>
      <w:r w:rsidRPr="00BA014D">
        <w:rPr>
          <w:rFonts w:ascii="Arial" w:hAnsi="Arial" w:cs="Arial"/>
          <w:b/>
          <w:color w:val="365F91" w:themeColor="accent1" w:themeShade="BF"/>
          <w:sz w:val="24"/>
          <w:szCs w:val="24"/>
        </w:rPr>
        <w:t>VALORACIÓN</w:t>
      </w:r>
    </w:p>
    <w:p w14:paraId="4FED5E32" w14:textId="77777777" w:rsidR="00612C25" w:rsidRPr="004F1B73" w:rsidRDefault="00612C25" w:rsidP="00612C25">
      <w:pPr>
        <w:jc w:val="both"/>
        <w:rPr>
          <w:rFonts w:ascii="Arial" w:hAnsi="Arial" w:cs="Arial"/>
          <w:b/>
          <w:bCs/>
          <w:sz w:val="22"/>
          <w:szCs w:val="22"/>
        </w:rPr>
      </w:pPr>
    </w:p>
    <w:p w14:paraId="6043844C" w14:textId="77777777" w:rsidR="00612C25" w:rsidRPr="004F1B73" w:rsidRDefault="00612C25" w:rsidP="00612C25">
      <w:pPr>
        <w:pStyle w:val="Default"/>
        <w:jc w:val="both"/>
        <w:rPr>
          <w:sz w:val="22"/>
          <w:szCs w:val="22"/>
        </w:rPr>
      </w:pPr>
      <w:r w:rsidRPr="004F1B73">
        <w:rPr>
          <w:sz w:val="22"/>
          <w:szCs w:val="22"/>
        </w:rPr>
        <w:t xml:space="preserve"> Describir los valores identificados que posee la edificación de acuerdo a los siguientes parámetros: </w:t>
      </w:r>
    </w:p>
    <w:p w14:paraId="1937332D" w14:textId="77777777" w:rsidR="00612C25" w:rsidRPr="004F1B73" w:rsidRDefault="00612C25" w:rsidP="00612C25">
      <w:pPr>
        <w:pStyle w:val="Default"/>
        <w:jc w:val="both"/>
        <w:rPr>
          <w:sz w:val="22"/>
          <w:szCs w:val="22"/>
        </w:rPr>
      </w:pPr>
    </w:p>
    <w:p w14:paraId="75B2F779" w14:textId="77777777" w:rsidR="00612C25" w:rsidRPr="004F1B73" w:rsidRDefault="00612C25" w:rsidP="00612C25">
      <w:pPr>
        <w:pStyle w:val="Default"/>
        <w:numPr>
          <w:ilvl w:val="0"/>
          <w:numId w:val="44"/>
        </w:numPr>
        <w:jc w:val="both"/>
        <w:rPr>
          <w:sz w:val="22"/>
          <w:szCs w:val="22"/>
        </w:rPr>
      </w:pPr>
      <w:r w:rsidRPr="004F1B73">
        <w:rPr>
          <w:b/>
          <w:bCs/>
          <w:sz w:val="22"/>
          <w:szCs w:val="22"/>
        </w:rPr>
        <w:t>Antigüedad</w:t>
      </w:r>
      <w:r w:rsidRPr="004F1B73">
        <w:rPr>
          <w:sz w:val="22"/>
          <w:szCs w:val="22"/>
        </w:rPr>
        <w:t xml:space="preserve">: Determinada por la fecha o época de origen, fabricación o construcción del bien. </w:t>
      </w:r>
    </w:p>
    <w:p w14:paraId="6DCCCAA6" w14:textId="77777777" w:rsidR="00612C25" w:rsidRPr="004F1B73" w:rsidRDefault="00612C25" w:rsidP="00612C25">
      <w:pPr>
        <w:pStyle w:val="Default"/>
        <w:ind w:left="720"/>
        <w:jc w:val="both"/>
        <w:rPr>
          <w:sz w:val="22"/>
          <w:szCs w:val="22"/>
        </w:rPr>
      </w:pPr>
    </w:p>
    <w:p w14:paraId="64873F82" w14:textId="77777777" w:rsidR="00612C25" w:rsidRPr="004F1B73" w:rsidRDefault="00612C25" w:rsidP="00612C25">
      <w:pPr>
        <w:pStyle w:val="Default"/>
        <w:numPr>
          <w:ilvl w:val="0"/>
          <w:numId w:val="44"/>
        </w:numPr>
        <w:jc w:val="both"/>
        <w:rPr>
          <w:sz w:val="22"/>
          <w:szCs w:val="22"/>
        </w:rPr>
      </w:pPr>
      <w:r w:rsidRPr="004F1B73">
        <w:rPr>
          <w:b/>
          <w:bCs/>
          <w:sz w:val="22"/>
          <w:szCs w:val="22"/>
        </w:rPr>
        <w:t>Autoría</w:t>
      </w:r>
      <w:r w:rsidRPr="004F1B73">
        <w:rPr>
          <w:sz w:val="22"/>
          <w:szCs w:val="22"/>
        </w:rPr>
        <w:t xml:space="preserve">: Identificación del autor, autores o grupo que hayan dejado testimonio de su producción, asociada a una época, estilo o tendencia. </w:t>
      </w:r>
    </w:p>
    <w:p w14:paraId="339C4C26" w14:textId="77777777" w:rsidR="00612C25" w:rsidRPr="004F1B73" w:rsidRDefault="00612C25" w:rsidP="00612C25">
      <w:pPr>
        <w:pStyle w:val="Prrafodelista"/>
        <w:jc w:val="both"/>
        <w:rPr>
          <w:rFonts w:ascii="Arial" w:hAnsi="Arial" w:cs="Arial"/>
          <w:sz w:val="22"/>
          <w:szCs w:val="22"/>
        </w:rPr>
      </w:pPr>
    </w:p>
    <w:p w14:paraId="0E221331" w14:textId="77777777" w:rsidR="00612C25" w:rsidRPr="004F1B73" w:rsidRDefault="00612C25" w:rsidP="00612C25">
      <w:pPr>
        <w:pStyle w:val="Default"/>
        <w:numPr>
          <w:ilvl w:val="0"/>
          <w:numId w:val="44"/>
        </w:numPr>
        <w:jc w:val="both"/>
        <w:rPr>
          <w:sz w:val="22"/>
          <w:szCs w:val="22"/>
        </w:rPr>
      </w:pPr>
      <w:r w:rsidRPr="004F1B73">
        <w:rPr>
          <w:b/>
          <w:bCs/>
          <w:sz w:val="22"/>
          <w:szCs w:val="22"/>
        </w:rPr>
        <w:t>Autenticidad</w:t>
      </w:r>
      <w:r w:rsidRPr="004F1B73">
        <w:rPr>
          <w:sz w:val="22"/>
          <w:szCs w:val="22"/>
        </w:rPr>
        <w:t xml:space="preserve">: Determinada por el estado de conservación del bien y su evolución en el tiempo,  Se relaciona con su constitución original y con las transformaciones e intervenciones, subsiguientes, las cuales deben ser claramente legibles. Las transformaciones o alteraciones de la estructura original no deben desvirtuar su carácter. </w:t>
      </w:r>
    </w:p>
    <w:p w14:paraId="4C46F9EB" w14:textId="77777777" w:rsidR="00612C25" w:rsidRPr="004F1B73" w:rsidRDefault="00612C25" w:rsidP="00612C25">
      <w:pPr>
        <w:pStyle w:val="Default"/>
        <w:jc w:val="both"/>
        <w:rPr>
          <w:sz w:val="22"/>
          <w:szCs w:val="22"/>
        </w:rPr>
      </w:pPr>
    </w:p>
    <w:p w14:paraId="59EE9246" w14:textId="77777777" w:rsidR="00612C25" w:rsidRPr="004F1B73" w:rsidRDefault="00612C25" w:rsidP="00612C25">
      <w:pPr>
        <w:pStyle w:val="Default"/>
        <w:numPr>
          <w:ilvl w:val="0"/>
          <w:numId w:val="44"/>
        </w:numPr>
        <w:jc w:val="both"/>
        <w:rPr>
          <w:sz w:val="22"/>
          <w:szCs w:val="22"/>
        </w:rPr>
      </w:pPr>
      <w:r w:rsidRPr="004F1B73">
        <w:rPr>
          <w:b/>
          <w:bCs/>
          <w:sz w:val="22"/>
          <w:szCs w:val="22"/>
        </w:rPr>
        <w:t>Constitución del bien</w:t>
      </w:r>
      <w:r w:rsidRPr="004F1B73">
        <w:rPr>
          <w:sz w:val="22"/>
          <w:szCs w:val="22"/>
        </w:rPr>
        <w:t xml:space="preserve">: Se refiere a los materiales y técnicas constructivas o de elaboración. </w:t>
      </w:r>
    </w:p>
    <w:p w14:paraId="306E6278" w14:textId="77777777" w:rsidR="00612C25" w:rsidRPr="004F1B73" w:rsidRDefault="00612C25" w:rsidP="00612C25">
      <w:pPr>
        <w:pStyle w:val="Default"/>
        <w:ind w:left="720"/>
        <w:jc w:val="both"/>
        <w:rPr>
          <w:sz w:val="22"/>
          <w:szCs w:val="22"/>
        </w:rPr>
      </w:pPr>
    </w:p>
    <w:p w14:paraId="15C463AC" w14:textId="77777777" w:rsidR="00612C25" w:rsidRPr="004F1B73" w:rsidRDefault="00612C25" w:rsidP="00612C25">
      <w:pPr>
        <w:pStyle w:val="Default"/>
        <w:numPr>
          <w:ilvl w:val="0"/>
          <w:numId w:val="44"/>
        </w:numPr>
        <w:jc w:val="both"/>
        <w:rPr>
          <w:sz w:val="22"/>
          <w:szCs w:val="22"/>
        </w:rPr>
      </w:pPr>
      <w:r w:rsidRPr="004F1B73">
        <w:rPr>
          <w:b/>
          <w:bCs/>
          <w:sz w:val="22"/>
          <w:szCs w:val="22"/>
        </w:rPr>
        <w:t>Forma</w:t>
      </w:r>
      <w:r w:rsidRPr="004F1B73">
        <w:rPr>
          <w:sz w:val="22"/>
          <w:szCs w:val="22"/>
        </w:rPr>
        <w:t xml:space="preserve">: Se relaciona con los elementos compositivos y ornamentales del bien respecto de su origen histórico, su tendencia artística, estilística o de diseño, con el propósito de reconocer su utilización y sentido estético. </w:t>
      </w:r>
    </w:p>
    <w:p w14:paraId="2A307B4D" w14:textId="77777777" w:rsidR="00612C25" w:rsidRPr="004F1B73" w:rsidRDefault="00612C25" w:rsidP="00612C25">
      <w:pPr>
        <w:pStyle w:val="Default"/>
        <w:ind w:left="720"/>
        <w:jc w:val="both"/>
        <w:rPr>
          <w:sz w:val="22"/>
          <w:szCs w:val="22"/>
        </w:rPr>
      </w:pPr>
    </w:p>
    <w:p w14:paraId="20F70D32" w14:textId="77777777" w:rsidR="00612C25" w:rsidRPr="004F1B73" w:rsidRDefault="00612C25" w:rsidP="00612C25">
      <w:pPr>
        <w:pStyle w:val="Default"/>
        <w:numPr>
          <w:ilvl w:val="0"/>
          <w:numId w:val="44"/>
        </w:numPr>
        <w:jc w:val="both"/>
        <w:rPr>
          <w:sz w:val="22"/>
          <w:szCs w:val="22"/>
        </w:rPr>
      </w:pPr>
      <w:r w:rsidRPr="004F1B73">
        <w:rPr>
          <w:b/>
          <w:bCs/>
          <w:sz w:val="22"/>
          <w:szCs w:val="22"/>
        </w:rPr>
        <w:t>Estado de conservación</w:t>
      </w:r>
      <w:r w:rsidRPr="004F1B73">
        <w:rPr>
          <w:sz w:val="22"/>
          <w:szCs w:val="22"/>
        </w:rPr>
        <w:t xml:space="preserve">: Condiciones físicas del bien plasmadas en los materiales, estructura, espacialidad o volumetría, entre otros. Entre las condiciones que lo determinan se encuentran el uso, el cuidado y el mantenimiento del bien. </w:t>
      </w:r>
    </w:p>
    <w:p w14:paraId="40C1F0EF" w14:textId="77777777" w:rsidR="00612C25" w:rsidRPr="004F1B73" w:rsidRDefault="00612C25" w:rsidP="00612C25">
      <w:pPr>
        <w:pStyle w:val="Default"/>
        <w:ind w:left="720"/>
        <w:jc w:val="both"/>
        <w:rPr>
          <w:sz w:val="22"/>
          <w:szCs w:val="22"/>
        </w:rPr>
      </w:pPr>
    </w:p>
    <w:p w14:paraId="6B44DC62" w14:textId="77777777" w:rsidR="00612C25" w:rsidRPr="00612C25" w:rsidRDefault="00612C25" w:rsidP="00612C25">
      <w:pPr>
        <w:pStyle w:val="Default"/>
        <w:numPr>
          <w:ilvl w:val="0"/>
          <w:numId w:val="44"/>
        </w:numPr>
        <w:jc w:val="both"/>
        <w:rPr>
          <w:sz w:val="22"/>
          <w:szCs w:val="22"/>
        </w:rPr>
      </w:pPr>
      <w:r w:rsidRPr="004F1B73">
        <w:rPr>
          <w:b/>
          <w:bCs/>
          <w:sz w:val="22"/>
          <w:szCs w:val="22"/>
        </w:rPr>
        <w:t>Contexto ambiental</w:t>
      </w:r>
      <w:r w:rsidRPr="004F1B73">
        <w:rPr>
          <w:sz w:val="22"/>
          <w:szCs w:val="22"/>
        </w:rPr>
        <w:t xml:space="preserve">: Se refiere a la constitución e implantación del bien en relación con el ambiente y el paisaje. </w:t>
      </w:r>
    </w:p>
    <w:p w14:paraId="4BC79A74" w14:textId="77777777" w:rsidR="00612C25" w:rsidRPr="004F1B73" w:rsidRDefault="00612C25" w:rsidP="00612C25">
      <w:pPr>
        <w:pStyle w:val="Default"/>
        <w:ind w:left="720"/>
        <w:jc w:val="both"/>
        <w:rPr>
          <w:sz w:val="22"/>
          <w:szCs w:val="22"/>
        </w:rPr>
      </w:pPr>
    </w:p>
    <w:p w14:paraId="437D41E9" w14:textId="77777777" w:rsidR="00612C25" w:rsidRPr="004F1B73" w:rsidRDefault="00612C25" w:rsidP="00612C25">
      <w:pPr>
        <w:pStyle w:val="Default"/>
        <w:numPr>
          <w:ilvl w:val="0"/>
          <w:numId w:val="44"/>
        </w:numPr>
        <w:jc w:val="both"/>
        <w:rPr>
          <w:sz w:val="22"/>
          <w:szCs w:val="22"/>
        </w:rPr>
      </w:pPr>
      <w:r w:rsidRPr="004F1B73">
        <w:rPr>
          <w:b/>
          <w:bCs/>
          <w:sz w:val="22"/>
          <w:szCs w:val="22"/>
        </w:rPr>
        <w:t>Contexto urbano</w:t>
      </w:r>
      <w:r w:rsidRPr="004F1B73">
        <w:rPr>
          <w:sz w:val="22"/>
          <w:szCs w:val="22"/>
        </w:rPr>
        <w:t xml:space="preserve">: Se refiere a la inserción del bien como unidad individual, en un sector urbano consolidado. Se deben analizar características tales como el perfil, el diseño, los acabados, la volumetría, los elementos urbanos, la organización, los llenos y vacíos y el color. </w:t>
      </w:r>
    </w:p>
    <w:p w14:paraId="37566575" w14:textId="77777777" w:rsidR="00612C25" w:rsidRPr="004F1B73" w:rsidRDefault="00612C25" w:rsidP="00612C25">
      <w:pPr>
        <w:pStyle w:val="Default"/>
        <w:ind w:left="720"/>
        <w:jc w:val="both"/>
        <w:rPr>
          <w:sz w:val="22"/>
          <w:szCs w:val="22"/>
        </w:rPr>
      </w:pPr>
    </w:p>
    <w:p w14:paraId="087EFCDE" w14:textId="77777777" w:rsidR="00612C25" w:rsidRPr="004F1B73" w:rsidRDefault="00612C25" w:rsidP="00612C25">
      <w:pPr>
        <w:pStyle w:val="Default"/>
        <w:numPr>
          <w:ilvl w:val="0"/>
          <w:numId w:val="44"/>
        </w:numPr>
        <w:jc w:val="both"/>
        <w:rPr>
          <w:sz w:val="22"/>
          <w:szCs w:val="22"/>
        </w:rPr>
      </w:pPr>
      <w:r w:rsidRPr="004F1B73">
        <w:rPr>
          <w:b/>
          <w:bCs/>
          <w:sz w:val="22"/>
          <w:szCs w:val="22"/>
        </w:rPr>
        <w:t>Contexto físico</w:t>
      </w:r>
      <w:r w:rsidRPr="004F1B73">
        <w:rPr>
          <w:sz w:val="22"/>
          <w:szCs w:val="22"/>
        </w:rPr>
        <w:t xml:space="preserve">: Se refiere a la relación del bien con su lugar de ubicación. Analiza su contribución a la conformación y desarrollo de un sitio, población o paisaje. Si el bien se ubica dentro de un inmueble debe analizarse si fue concebido como parte integral de este y/o si ha sido asociado con un nuevo uso y función relevantes dentro del inmueble. </w:t>
      </w:r>
    </w:p>
    <w:p w14:paraId="0AB78F71" w14:textId="77777777" w:rsidR="00612C25" w:rsidRPr="004F1B73" w:rsidRDefault="00612C25" w:rsidP="00612C25">
      <w:pPr>
        <w:pStyle w:val="Default"/>
        <w:ind w:left="720"/>
        <w:jc w:val="both"/>
        <w:rPr>
          <w:sz w:val="22"/>
          <w:szCs w:val="22"/>
        </w:rPr>
      </w:pPr>
    </w:p>
    <w:p w14:paraId="3F069DC5" w14:textId="77777777" w:rsidR="00612C25" w:rsidRPr="004F1B73" w:rsidRDefault="00612C25" w:rsidP="00612C25">
      <w:pPr>
        <w:pStyle w:val="Default"/>
        <w:numPr>
          <w:ilvl w:val="0"/>
          <w:numId w:val="44"/>
        </w:numPr>
        <w:jc w:val="both"/>
        <w:rPr>
          <w:sz w:val="22"/>
          <w:szCs w:val="22"/>
        </w:rPr>
      </w:pPr>
      <w:r w:rsidRPr="004F1B73">
        <w:rPr>
          <w:b/>
          <w:bCs/>
          <w:sz w:val="22"/>
          <w:szCs w:val="22"/>
        </w:rPr>
        <w:t>Representatividad y contextualización sociocultural</w:t>
      </w:r>
      <w:r w:rsidRPr="004F1B73">
        <w:rPr>
          <w:sz w:val="22"/>
          <w:szCs w:val="22"/>
        </w:rPr>
        <w:t xml:space="preserve">: Hace referencia a la significación cultural que el bien tiene en la medida que crea lazos emocionales de la sociedad hacia los objetos y sitios. Revela el sentido de pertenencia de un grupo humano sobre los bienes de su hábitat toda vez que implica referencias colectivas de memoria e identidad. </w:t>
      </w:r>
    </w:p>
    <w:p w14:paraId="7BDF5F7C" w14:textId="77777777" w:rsidR="00612C25" w:rsidRPr="004F1B73" w:rsidRDefault="00612C25" w:rsidP="00612C25">
      <w:pPr>
        <w:pStyle w:val="Prrafodelista"/>
        <w:jc w:val="both"/>
        <w:rPr>
          <w:rFonts w:ascii="Arial" w:hAnsi="Arial" w:cs="Arial"/>
          <w:sz w:val="22"/>
          <w:szCs w:val="22"/>
        </w:rPr>
      </w:pPr>
    </w:p>
    <w:p w14:paraId="435F1ED8" w14:textId="77777777" w:rsidR="00612C25" w:rsidRPr="004F1B73" w:rsidRDefault="00612C25" w:rsidP="00612C25">
      <w:pPr>
        <w:pStyle w:val="Default"/>
        <w:ind w:left="720"/>
        <w:jc w:val="both"/>
        <w:rPr>
          <w:sz w:val="22"/>
          <w:szCs w:val="22"/>
        </w:rPr>
      </w:pPr>
      <w:r>
        <w:rPr>
          <w:sz w:val="22"/>
          <w:szCs w:val="22"/>
        </w:rPr>
        <w:t xml:space="preserve">Teniendo en cuenta los anteriores parámetros, identificar cuáles de los siguientes valores se le pueden atribuir a la edificación: </w:t>
      </w:r>
    </w:p>
    <w:p w14:paraId="332F159E" w14:textId="77777777" w:rsidR="00612C25" w:rsidRPr="004F1B73" w:rsidRDefault="00612C25" w:rsidP="00612C25">
      <w:pPr>
        <w:pStyle w:val="Default"/>
        <w:jc w:val="both"/>
        <w:rPr>
          <w:sz w:val="22"/>
          <w:szCs w:val="22"/>
        </w:rPr>
      </w:pPr>
    </w:p>
    <w:p w14:paraId="305D1D60" w14:textId="77777777" w:rsidR="00612C25" w:rsidRPr="004F1B73" w:rsidRDefault="00612C25" w:rsidP="00612C25">
      <w:pPr>
        <w:pStyle w:val="Prrafodelista"/>
        <w:numPr>
          <w:ilvl w:val="0"/>
          <w:numId w:val="45"/>
        </w:numPr>
        <w:jc w:val="both"/>
        <w:rPr>
          <w:rFonts w:ascii="Arial" w:hAnsi="Arial" w:cs="Arial"/>
          <w:sz w:val="22"/>
          <w:szCs w:val="22"/>
        </w:rPr>
      </w:pPr>
      <w:r w:rsidRPr="004F1B73">
        <w:rPr>
          <w:rFonts w:ascii="Arial" w:hAnsi="Arial" w:cs="Arial"/>
          <w:b/>
          <w:bCs/>
          <w:sz w:val="22"/>
          <w:szCs w:val="22"/>
        </w:rPr>
        <w:t xml:space="preserve">Valor histórico </w:t>
      </w:r>
      <w:r w:rsidRPr="004F1B73">
        <w:rPr>
          <w:rFonts w:ascii="Arial" w:hAnsi="Arial" w:cs="Arial"/>
          <w:sz w:val="22"/>
          <w:szCs w:val="22"/>
        </w:rPr>
        <w:t>Un bien posee valor histórico cuando se constituye en documento o testimonio para la reconstrucción de la historia, así como para el conocimiento científico, técnico o artístico. Es la asociación directa del bien con épocas, procesos, eventos y prácticas políticas, económicas, sociales y culturales, grupos sociales y personas de especial importancia en el ámbito mundial, nacional, regional o local.</w:t>
      </w:r>
    </w:p>
    <w:p w14:paraId="7F3CB095" w14:textId="77777777" w:rsidR="00612C25" w:rsidRPr="004F1B73" w:rsidRDefault="00612C25" w:rsidP="00612C25">
      <w:pPr>
        <w:pStyle w:val="Prrafodelista"/>
        <w:jc w:val="both"/>
        <w:rPr>
          <w:rFonts w:ascii="Arial" w:hAnsi="Arial" w:cs="Arial"/>
          <w:sz w:val="22"/>
          <w:szCs w:val="22"/>
        </w:rPr>
      </w:pPr>
    </w:p>
    <w:p w14:paraId="564F339F" w14:textId="77777777" w:rsidR="00612C25" w:rsidRPr="004F1B73" w:rsidRDefault="00612C25" w:rsidP="00612C25">
      <w:pPr>
        <w:pStyle w:val="Default"/>
        <w:numPr>
          <w:ilvl w:val="0"/>
          <w:numId w:val="45"/>
        </w:numPr>
        <w:jc w:val="both"/>
        <w:rPr>
          <w:sz w:val="22"/>
          <w:szCs w:val="22"/>
        </w:rPr>
      </w:pPr>
      <w:r w:rsidRPr="004F1B73">
        <w:rPr>
          <w:sz w:val="22"/>
          <w:szCs w:val="22"/>
        </w:rPr>
        <w:t xml:space="preserve"> </w:t>
      </w:r>
      <w:r w:rsidRPr="004F1B73">
        <w:rPr>
          <w:b/>
          <w:bCs/>
          <w:sz w:val="22"/>
          <w:szCs w:val="22"/>
        </w:rPr>
        <w:t>Valor estético</w:t>
      </w:r>
      <w:r w:rsidRPr="004F1B73">
        <w:rPr>
          <w:sz w:val="22"/>
          <w:szCs w:val="22"/>
        </w:rPr>
        <w:t xml:space="preserve">: Un bien posee valor estético cuando se reconocen en este atributos de calidad artística, o de diseño, que reflejan una idea creativa en su composición, en la técnica de elaboración o construcción, así como en las huellas de utilización y uso dejadas por el paso del tiempo. </w:t>
      </w:r>
    </w:p>
    <w:p w14:paraId="377C3F64" w14:textId="77777777" w:rsidR="00612C25" w:rsidRPr="004F1B73" w:rsidRDefault="00612C25" w:rsidP="00612C25">
      <w:pPr>
        <w:pStyle w:val="Default"/>
        <w:ind w:left="720"/>
        <w:jc w:val="both"/>
        <w:rPr>
          <w:sz w:val="22"/>
          <w:szCs w:val="22"/>
        </w:rPr>
      </w:pPr>
      <w:r w:rsidRPr="004F1B73">
        <w:rPr>
          <w:sz w:val="22"/>
          <w:szCs w:val="22"/>
        </w:rPr>
        <w:t xml:space="preserve">Este valor se encuentra relacionado con la apreciación de las características formales y físicas del bien y con su materialidad. </w:t>
      </w:r>
    </w:p>
    <w:p w14:paraId="3498B6FF" w14:textId="77777777" w:rsidR="00612C25" w:rsidRPr="004F1B73" w:rsidRDefault="00612C25" w:rsidP="00612C25">
      <w:pPr>
        <w:pStyle w:val="Default"/>
        <w:ind w:left="720"/>
        <w:jc w:val="both"/>
        <w:rPr>
          <w:sz w:val="22"/>
          <w:szCs w:val="22"/>
        </w:rPr>
      </w:pPr>
    </w:p>
    <w:p w14:paraId="61B11C0B" w14:textId="77777777" w:rsidR="00612C25" w:rsidRPr="00612C25" w:rsidRDefault="00612C25" w:rsidP="00612C25">
      <w:pPr>
        <w:pStyle w:val="Prrafodelista"/>
        <w:numPr>
          <w:ilvl w:val="0"/>
          <w:numId w:val="45"/>
        </w:numPr>
        <w:jc w:val="both"/>
        <w:rPr>
          <w:rFonts w:ascii="Arial" w:hAnsi="Arial" w:cs="Arial"/>
          <w:b/>
          <w:sz w:val="22"/>
          <w:szCs w:val="22"/>
        </w:rPr>
      </w:pPr>
      <w:r w:rsidRPr="004F1B73">
        <w:rPr>
          <w:rFonts w:ascii="Arial" w:hAnsi="Arial" w:cs="Arial"/>
          <w:b/>
          <w:bCs/>
          <w:sz w:val="22"/>
          <w:szCs w:val="22"/>
        </w:rPr>
        <w:t>Valor simbólico</w:t>
      </w:r>
      <w:r w:rsidRPr="004F1B73">
        <w:rPr>
          <w:rFonts w:ascii="Arial" w:hAnsi="Arial" w:cs="Arial"/>
          <w:sz w:val="22"/>
          <w:szCs w:val="22"/>
        </w:rPr>
        <w:t>: Un bien posee valor simbólico cuando manifiesta modos de ver y de sentir el mundo. El valor simbólico tiene un fuerte poder de identificación y cohesión social. Lo simbólico mantiene, renueva y actualiza deseos, emociones e ideales construidos e interiorizados que vinculan tiempos y espacios de memoria.</w:t>
      </w:r>
    </w:p>
    <w:p w14:paraId="5E48877D" w14:textId="77777777" w:rsidR="001A33FD" w:rsidRPr="004F1B73" w:rsidRDefault="001A33FD" w:rsidP="00964894">
      <w:pPr>
        <w:pStyle w:val="Default"/>
        <w:jc w:val="both"/>
        <w:rPr>
          <w:sz w:val="20"/>
          <w:szCs w:val="20"/>
        </w:rPr>
      </w:pPr>
    </w:p>
    <w:p w14:paraId="186CA44F" w14:textId="5B0EF151" w:rsidR="001A33FD" w:rsidRDefault="00BA014D" w:rsidP="00964894">
      <w:pPr>
        <w:pStyle w:val="Prrafodelista"/>
        <w:numPr>
          <w:ilvl w:val="1"/>
          <w:numId w:val="1"/>
        </w:numPr>
        <w:jc w:val="both"/>
        <w:rPr>
          <w:rFonts w:ascii="Arial" w:hAnsi="Arial" w:cs="Arial"/>
          <w:b/>
          <w:color w:val="365F91" w:themeColor="accent1" w:themeShade="BF"/>
          <w:sz w:val="24"/>
          <w:szCs w:val="24"/>
        </w:rPr>
      </w:pPr>
      <w:r>
        <w:rPr>
          <w:rFonts w:ascii="Arial" w:hAnsi="Arial" w:cs="Arial"/>
          <w:b/>
          <w:color w:val="365F91" w:themeColor="accent1" w:themeShade="BF"/>
          <w:sz w:val="24"/>
          <w:szCs w:val="24"/>
        </w:rPr>
        <w:t xml:space="preserve"> </w:t>
      </w:r>
      <w:r w:rsidR="001A33FD" w:rsidRPr="00BA014D">
        <w:rPr>
          <w:rFonts w:ascii="Arial" w:hAnsi="Arial" w:cs="Arial"/>
          <w:b/>
          <w:color w:val="365F91" w:themeColor="accent1" w:themeShade="BF"/>
          <w:sz w:val="24"/>
          <w:szCs w:val="24"/>
        </w:rPr>
        <w:t xml:space="preserve">CRITERIOS DE INTERVENCIÓN </w:t>
      </w:r>
    </w:p>
    <w:p w14:paraId="631612AE" w14:textId="77777777" w:rsidR="00612C25" w:rsidRDefault="00612C25" w:rsidP="00612C25">
      <w:pPr>
        <w:jc w:val="both"/>
        <w:rPr>
          <w:rFonts w:ascii="Arial" w:hAnsi="Arial" w:cs="Arial"/>
          <w:b/>
          <w:color w:val="365F91" w:themeColor="accent1" w:themeShade="BF"/>
          <w:sz w:val="24"/>
          <w:szCs w:val="24"/>
        </w:rPr>
      </w:pPr>
    </w:p>
    <w:p w14:paraId="6348096B" w14:textId="4F6DF0A1" w:rsidR="00612C25" w:rsidRPr="002F78BA" w:rsidRDefault="00612C25" w:rsidP="00612C25">
      <w:pPr>
        <w:jc w:val="both"/>
        <w:rPr>
          <w:rFonts w:ascii="Arial" w:hAnsi="Arial" w:cs="Arial"/>
          <w:sz w:val="22"/>
          <w:szCs w:val="22"/>
        </w:rPr>
      </w:pPr>
      <w:r w:rsidRPr="002F78BA">
        <w:rPr>
          <w:rFonts w:ascii="Arial" w:hAnsi="Arial" w:cs="Arial"/>
          <w:sz w:val="22"/>
          <w:szCs w:val="22"/>
        </w:rPr>
        <w:t>Los criterios de intervención consideran las características del inmueble asociadas a la valoración realizada</w:t>
      </w:r>
      <w:r w:rsidR="002F78BA" w:rsidRPr="002F78BA">
        <w:rPr>
          <w:rFonts w:ascii="Arial" w:hAnsi="Arial" w:cs="Arial"/>
          <w:sz w:val="22"/>
          <w:szCs w:val="22"/>
        </w:rPr>
        <w:t>,</w:t>
      </w:r>
      <w:r w:rsidRPr="002F78BA">
        <w:rPr>
          <w:rFonts w:ascii="Arial" w:hAnsi="Arial" w:cs="Arial"/>
          <w:sz w:val="22"/>
          <w:szCs w:val="22"/>
        </w:rPr>
        <w:t xml:space="preserve"> </w:t>
      </w:r>
      <w:r w:rsidR="002F78BA" w:rsidRPr="002F78BA">
        <w:rPr>
          <w:rFonts w:ascii="Arial" w:hAnsi="Arial" w:cs="Arial"/>
          <w:sz w:val="22"/>
          <w:szCs w:val="22"/>
        </w:rPr>
        <w:t xml:space="preserve">como insumo para definir </w:t>
      </w:r>
      <w:r w:rsidRPr="002F78BA">
        <w:rPr>
          <w:rFonts w:ascii="Arial" w:hAnsi="Arial" w:cs="Arial"/>
          <w:sz w:val="22"/>
          <w:szCs w:val="22"/>
        </w:rPr>
        <w:t xml:space="preserve">lineamientos generales </w:t>
      </w:r>
      <w:r w:rsidR="002F78BA" w:rsidRPr="002F78BA">
        <w:rPr>
          <w:rFonts w:ascii="Arial" w:hAnsi="Arial" w:cs="Arial"/>
          <w:sz w:val="22"/>
          <w:szCs w:val="22"/>
        </w:rPr>
        <w:t xml:space="preserve">para el desarrollo del proyecto. </w:t>
      </w:r>
    </w:p>
    <w:p w14:paraId="417BCFAF" w14:textId="77777777" w:rsidR="00E355F1" w:rsidRPr="002F78BA" w:rsidRDefault="00E355F1" w:rsidP="00964894">
      <w:pPr>
        <w:pStyle w:val="Default"/>
        <w:jc w:val="both"/>
        <w:rPr>
          <w:sz w:val="22"/>
          <w:szCs w:val="22"/>
        </w:rPr>
      </w:pPr>
    </w:p>
    <w:p w14:paraId="5DCD6703" w14:textId="536845E3" w:rsidR="001A33FD" w:rsidRPr="002F78BA" w:rsidRDefault="001A33FD" w:rsidP="00964894">
      <w:pPr>
        <w:pStyle w:val="Default"/>
        <w:jc w:val="both"/>
        <w:rPr>
          <w:i/>
          <w:iCs/>
          <w:sz w:val="22"/>
          <w:szCs w:val="22"/>
        </w:rPr>
      </w:pPr>
      <w:r w:rsidRPr="002F78BA">
        <w:rPr>
          <w:sz w:val="22"/>
          <w:szCs w:val="22"/>
        </w:rPr>
        <w:t xml:space="preserve">Una vez entendido lo anterior, </w:t>
      </w:r>
      <w:r w:rsidR="00612C25" w:rsidRPr="002F78BA">
        <w:rPr>
          <w:sz w:val="22"/>
          <w:szCs w:val="22"/>
        </w:rPr>
        <w:t xml:space="preserve">dentro del proyecto se deben establecer </w:t>
      </w:r>
      <w:r w:rsidRPr="002F78BA">
        <w:rPr>
          <w:sz w:val="22"/>
          <w:szCs w:val="22"/>
        </w:rPr>
        <w:t>los criterios de intervención</w:t>
      </w:r>
      <w:r w:rsidR="00612C25" w:rsidRPr="002F78BA">
        <w:rPr>
          <w:sz w:val="22"/>
          <w:szCs w:val="22"/>
        </w:rPr>
        <w:t xml:space="preserve"> teniendo en cuenta </w:t>
      </w:r>
      <w:r w:rsidRPr="002F78BA">
        <w:rPr>
          <w:sz w:val="22"/>
          <w:szCs w:val="22"/>
        </w:rPr>
        <w:t xml:space="preserve"> </w:t>
      </w:r>
      <w:r w:rsidR="00E355F1" w:rsidRPr="002F78BA">
        <w:rPr>
          <w:sz w:val="22"/>
          <w:szCs w:val="22"/>
        </w:rPr>
        <w:t>lo señalado en</w:t>
      </w:r>
      <w:r w:rsidRPr="002F78BA">
        <w:rPr>
          <w:sz w:val="22"/>
          <w:szCs w:val="22"/>
        </w:rPr>
        <w:t xml:space="preserve"> el Artículo 2.4.1.4.3 del Decreto Nacional 1080 de 2015 </w:t>
      </w:r>
      <w:r w:rsidRPr="002F78BA">
        <w:rPr>
          <w:i/>
          <w:iCs/>
          <w:sz w:val="22"/>
          <w:szCs w:val="22"/>
        </w:rPr>
        <w:t xml:space="preserve">“Por medio del cual se expide el Decreto Único Reglamentario del Sector Cultura”: </w:t>
      </w:r>
    </w:p>
    <w:p w14:paraId="624DF0A7" w14:textId="77777777" w:rsidR="00612C25" w:rsidRPr="004F1B73" w:rsidRDefault="00612C25" w:rsidP="00964894">
      <w:pPr>
        <w:pStyle w:val="Default"/>
        <w:jc w:val="both"/>
        <w:rPr>
          <w:sz w:val="22"/>
          <w:szCs w:val="22"/>
        </w:rPr>
      </w:pPr>
    </w:p>
    <w:p w14:paraId="2BF5D5E7" w14:textId="77777777" w:rsidR="001A33FD" w:rsidRPr="004F1B73" w:rsidRDefault="001A33FD" w:rsidP="00964894">
      <w:pPr>
        <w:pStyle w:val="Default"/>
        <w:jc w:val="both"/>
        <w:rPr>
          <w:sz w:val="22"/>
          <w:szCs w:val="22"/>
        </w:rPr>
      </w:pPr>
      <w:r w:rsidRPr="004F1B73">
        <w:rPr>
          <w:i/>
          <w:iCs/>
          <w:sz w:val="22"/>
          <w:szCs w:val="22"/>
        </w:rPr>
        <w:t xml:space="preserve">1. Conservar los valores culturales del bien. </w:t>
      </w:r>
    </w:p>
    <w:p w14:paraId="111BC368" w14:textId="77777777" w:rsidR="001A33FD" w:rsidRPr="004F1B73" w:rsidRDefault="001A33FD" w:rsidP="00964894">
      <w:pPr>
        <w:pStyle w:val="Default"/>
        <w:jc w:val="both"/>
        <w:rPr>
          <w:sz w:val="22"/>
          <w:szCs w:val="22"/>
        </w:rPr>
      </w:pPr>
      <w:r w:rsidRPr="004F1B73">
        <w:rPr>
          <w:i/>
          <w:iCs/>
          <w:sz w:val="22"/>
          <w:szCs w:val="22"/>
        </w:rPr>
        <w:t xml:space="preserve">2. La mínima intervención entendida como las acciones estrictamente necesarias para la conservación del bien, con el fin de garantizar su estabilidad y sanearlo de las fuentes de deterioro. </w:t>
      </w:r>
    </w:p>
    <w:p w14:paraId="71242101" w14:textId="77777777" w:rsidR="001A33FD" w:rsidRPr="004F1B73" w:rsidRDefault="001A33FD" w:rsidP="00964894">
      <w:pPr>
        <w:pStyle w:val="Default"/>
        <w:jc w:val="both"/>
        <w:rPr>
          <w:sz w:val="22"/>
          <w:szCs w:val="22"/>
        </w:rPr>
      </w:pPr>
      <w:r w:rsidRPr="004F1B73">
        <w:rPr>
          <w:i/>
          <w:iCs/>
          <w:sz w:val="22"/>
          <w:szCs w:val="22"/>
        </w:rPr>
        <w:t xml:space="preserve">3. Tomar las medidas necesarias que las técnicas modernas proporcionen para garantizar la conservación y estabilidad del bien. </w:t>
      </w:r>
    </w:p>
    <w:p w14:paraId="1213145C" w14:textId="77777777" w:rsidR="001A33FD" w:rsidRPr="004F1B73" w:rsidRDefault="001A33FD" w:rsidP="00964894">
      <w:pPr>
        <w:pStyle w:val="Default"/>
        <w:jc w:val="both"/>
        <w:rPr>
          <w:sz w:val="22"/>
          <w:szCs w:val="22"/>
        </w:rPr>
      </w:pPr>
      <w:r w:rsidRPr="004F1B73">
        <w:rPr>
          <w:i/>
          <w:iCs/>
          <w:sz w:val="22"/>
          <w:szCs w:val="22"/>
        </w:rPr>
        <w:t xml:space="preserve">4. Permitir la reversibilidad de la intervención si en el futuro se considera necesario. </w:t>
      </w:r>
    </w:p>
    <w:p w14:paraId="0100BD9B" w14:textId="77777777" w:rsidR="001A33FD" w:rsidRPr="004F1B73" w:rsidRDefault="001A33FD" w:rsidP="00964894">
      <w:pPr>
        <w:pStyle w:val="Default"/>
        <w:jc w:val="both"/>
        <w:rPr>
          <w:sz w:val="22"/>
          <w:szCs w:val="22"/>
        </w:rPr>
      </w:pPr>
      <w:r w:rsidRPr="004F1B73">
        <w:rPr>
          <w:i/>
          <w:iCs/>
          <w:sz w:val="22"/>
          <w:szCs w:val="22"/>
        </w:rPr>
        <w:t xml:space="preserve">5. Respetar la evolución histórica del bien y abstenerse de suprimir agregados sin que medie una valoración crítica de los mismos. </w:t>
      </w:r>
    </w:p>
    <w:p w14:paraId="14768EEB" w14:textId="77777777" w:rsidR="001A33FD" w:rsidRPr="004F1B73" w:rsidRDefault="001A33FD" w:rsidP="00964894">
      <w:pPr>
        <w:pStyle w:val="Default"/>
        <w:jc w:val="both"/>
        <w:rPr>
          <w:sz w:val="22"/>
          <w:szCs w:val="22"/>
        </w:rPr>
      </w:pPr>
      <w:r w:rsidRPr="004F1B73">
        <w:rPr>
          <w:i/>
          <w:iCs/>
          <w:sz w:val="22"/>
          <w:szCs w:val="22"/>
        </w:rPr>
        <w:t xml:space="preserve">6. Reemplazar o sustituir solamente los elementos que sean indispensables para la estructura. Los nuevos elementos deberán ser datados y distinguirse de los originales. </w:t>
      </w:r>
    </w:p>
    <w:p w14:paraId="23559C46" w14:textId="77777777" w:rsidR="001A33FD" w:rsidRPr="004F1B73" w:rsidRDefault="001A33FD" w:rsidP="00964894">
      <w:pPr>
        <w:pStyle w:val="Default"/>
        <w:jc w:val="both"/>
        <w:rPr>
          <w:sz w:val="22"/>
          <w:szCs w:val="22"/>
        </w:rPr>
      </w:pPr>
      <w:r w:rsidRPr="004F1B73">
        <w:rPr>
          <w:i/>
          <w:iCs/>
          <w:sz w:val="22"/>
          <w:szCs w:val="22"/>
        </w:rPr>
        <w:t xml:space="preserve">7. Documentar todas las acciones e intervenciones realizadas. </w:t>
      </w:r>
    </w:p>
    <w:p w14:paraId="2658F2AD" w14:textId="77777777" w:rsidR="001A33FD" w:rsidRPr="004F1B73" w:rsidRDefault="001A33FD" w:rsidP="00964894">
      <w:pPr>
        <w:pStyle w:val="Default"/>
        <w:jc w:val="both"/>
        <w:rPr>
          <w:sz w:val="22"/>
          <w:szCs w:val="22"/>
        </w:rPr>
      </w:pPr>
      <w:r w:rsidRPr="004F1B73">
        <w:rPr>
          <w:sz w:val="22"/>
          <w:szCs w:val="22"/>
        </w:rPr>
        <w:t>8</w:t>
      </w:r>
      <w:r w:rsidRPr="004F1B73">
        <w:rPr>
          <w:i/>
          <w:iCs/>
          <w:sz w:val="22"/>
          <w:szCs w:val="22"/>
        </w:rPr>
        <w:t xml:space="preserve">. Las nuevas Intervenciones deben ser legibles. </w:t>
      </w:r>
    </w:p>
    <w:p w14:paraId="3D628C62" w14:textId="77777777" w:rsidR="001A33FD" w:rsidRPr="004F1B73" w:rsidRDefault="001A33FD" w:rsidP="00964894">
      <w:pPr>
        <w:pStyle w:val="Default"/>
        <w:jc w:val="both"/>
        <w:rPr>
          <w:sz w:val="22"/>
          <w:szCs w:val="22"/>
        </w:rPr>
      </w:pPr>
      <w:r w:rsidRPr="004F1B73">
        <w:rPr>
          <w:sz w:val="22"/>
          <w:szCs w:val="22"/>
        </w:rPr>
        <w:t xml:space="preserve">Las actuaciones propuestas deberán estar relacionadas con los diferentes tipos de Intervención establecidos en el Decreto Nacional 1080 de 2015 </w:t>
      </w:r>
      <w:r w:rsidRPr="004F1B73">
        <w:rPr>
          <w:i/>
          <w:iCs/>
          <w:sz w:val="22"/>
          <w:szCs w:val="22"/>
        </w:rPr>
        <w:t xml:space="preserve">“Por medio del cual se expide el Decreto Único Reglamentario del Sector Cultura" </w:t>
      </w:r>
      <w:r w:rsidRPr="004F1B73">
        <w:rPr>
          <w:sz w:val="22"/>
          <w:szCs w:val="22"/>
        </w:rPr>
        <w:t xml:space="preserve">correspondiente al Patrimonio Cultural de la Nación de naturaleza material, referente a la Intervención sobre un BIC, en su Artículo 2.4.1.4.4, los cuales generalmente se clasifican en: </w:t>
      </w:r>
    </w:p>
    <w:p w14:paraId="08B07045" w14:textId="77777777" w:rsidR="001A33FD" w:rsidRPr="004F1B73" w:rsidRDefault="001A33FD" w:rsidP="00964894">
      <w:pPr>
        <w:pStyle w:val="Default"/>
        <w:jc w:val="both"/>
        <w:rPr>
          <w:sz w:val="22"/>
          <w:szCs w:val="22"/>
        </w:rPr>
      </w:pPr>
      <w:r w:rsidRPr="004F1B73">
        <w:rPr>
          <w:sz w:val="22"/>
          <w:szCs w:val="22"/>
        </w:rPr>
        <w:t>-</w:t>
      </w:r>
      <w:r w:rsidRPr="004F1B73">
        <w:rPr>
          <w:i/>
          <w:iCs/>
          <w:sz w:val="22"/>
          <w:szCs w:val="22"/>
        </w:rPr>
        <w:t xml:space="preserve">Liberaciones (demolición) </w:t>
      </w:r>
    </w:p>
    <w:p w14:paraId="73CFCEFF" w14:textId="77777777" w:rsidR="001A33FD" w:rsidRPr="004F1B73" w:rsidRDefault="001A33FD" w:rsidP="00964894">
      <w:pPr>
        <w:pStyle w:val="Default"/>
        <w:jc w:val="both"/>
        <w:rPr>
          <w:sz w:val="22"/>
          <w:szCs w:val="22"/>
        </w:rPr>
      </w:pPr>
      <w:r w:rsidRPr="004F1B73">
        <w:rPr>
          <w:i/>
          <w:iCs/>
          <w:sz w:val="22"/>
          <w:szCs w:val="22"/>
        </w:rPr>
        <w:t xml:space="preserve">-Integraciones (elementos nuevos) </w:t>
      </w:r>
    </w:p>
    <w:p w14:paraId="0644F4DE" w14:textId="77777777" w:rsidR="001A33FD" w:rsidRPr="004F1B73" w:rsidRDefault="001A33FD" w:rsidP="00964894">
      <w:pPr>
        <w:pStyle w:val="Default"/>
        <w:jc w:val="both"/>
        <w:rPr>
          <w:sz w:val="22"/>
          <w:szCs w:val="22"/>
        </w:rPr>
      </w:pPr>
      <w:r w:rsidRPr="004F1B73">
        <w:rPr>
          <w:i/>
          <w:iCs/>
          <w:sz w:val="22"/>
          <w:szCs w:val="22"/>
        </w:rPr>
        <w:lastRenderedPageBreak/>
        <w:t xml:space="preserve">-Reintegraciones (restitución en el mismo lugar de elementos que le inmueble había perdido o que se hace necesario reemplazar por su deterior irreversible) </w:t>
      </w:r>
    </w:p>
    <w:p w14:paraId="1E728F3D" w14:textId="77777777" w:rsidR="001A33FD" w:rsidRPr="004F1B73" w:rsidRDefault="001A33FD" w:rsidP="00964894">
      <w:pPr>
        <w:pStyle w:val="Default"/>
        <w:jc w:val="both"/>
        <w:rPr>
          <w:sz w:val="22"/>
          <w:szCs w:val="22"/>
        </w:rPr>
      </w:pPr>
      <w:r w:rsidRPr="004F1B73">
        <w:rPr>
          <w:i/>
          <w:iCs/>
          <w:sz w:val="22"/>
          <w:szCs w:val="22"/>
        </w:rPr>
        <w:t xml:space="preserve">-Restauración (recuperación del elemento existente al estado original) </w:t>
      </w:r>
    </w:p>
    <w:p w14:paraId="240B9EAE" w14:textId="01522257" w:rsidR="00E355F1" w:rsidRPr="002213E6" w:rsidRDefault="001A33FD" w:rsidP="00964894">
      <w:pPr>
        <w:pStyle w:val="Default"/>
        <w:jc w:val="both"/>
        <w:rPr>
          <w:i/>
          <w:iCs/>
          <w:sz w:val="22"/>
          <w:szCs w:val="22"/>
        </w:rPr>
      </w:pPr>
      <w:r w:rsidRPr="004F1B73">
        <w:rPr>
          <w:i/>
          <w:iCs/>
          <w:sz w:val="22"/>
          <w:szCs w:val="22"/>
        </w:rPr>
        <w:t xml:space="preserve">-Mantenimiento (caso de las pinturas, resanes, incluso carpinterías que solo requieran cambio de vidrios) </w:t>
      </w:r>
    </w:p>
    <w:p w14:paraId="51290ACC" w14:textId="77777777" w:rsidR="001A33FD" w:rsidRPr="004F1B73" w:rsidRDefault="001A33FD" w:rsidP="00964894">
      <w:pPr>
        <w:jc w:val="both"/>
        <w:rPr>
          <w:rFonts w:ascii="Arial" w:hAnsi="Arial" w:cs="Arial"/>
          <w:sz w:val="22"/>
          <w:szCs w:val="22"/>
        </w:rPr>
      </w:pPr>
    </w:p>
    <w:p w14:paraId="491A66DB" w14:textId="0AF95AB2" w:rsidR="001A33FD" w:rsidRPr="00BA014D" w:rsidRDefault="001A33FD" w:rsidP="00964894">
      <w:pPr>
        <w:pStyle w:val="Prrafodelista"/>
        <w:numPr>
          <w:ilvl w:val="1"/>
          <w:numId w:val="1"/>
        </w:numPr>
        <w:jc w:val="both"/>
        <w:rPr>
          <w:rFonts w:ascii="Arial" w:hAnsi="Arial" w:cs="Arial"/>
          <w:b/>
          <w:color w:val="365F91" w:themeColor="accent1" w:themeShade="BF"/>
          <w:sz w:val="24"/>
          <w:szCs w:val="24"/>
        </w:rPr>
      </w:pPr>
      <w:r w:rsidRPr="00BA014D">
        <w:rPr>
          <w:rFonts w:ascii="Arial" w:hAnsi="Arial" w:cs="Arial"/>
          <w:b/>
          <w:color w:val="365F91" w:themeColor="accent1" w:themeShade="BF"/>
          <w:sz w:val="24"/>
          <w:szCs w:val="24"/>
        </w:rPr>
        <w:t xml:space="preserve"> MARCO LEGAL </w:t>
      </w:r>
    </w:p>
    <w:p w14:paraId="50FBB5F7" w14:textId="77777777" w:rsidR="00E355F1" w:rsidRPr="004F1B73" w:rsidRDefault="00E355F1" w:rsidP="00964894">
      <w:pPr>
        <w:pStyle w:val="Default"/>
        <w:jc w:val="both"/>
        <w:rPr>
          <w:sz w:val="22"/>
          <w:szCs w:val="22"/>
        </w:rPr>
      </w:pPr>
    </w:p>
    <w:p w14:paraId="0C5F723D" w14:textId="77777777" w:rsidR="00E355F1" w:rsidRPr="004F1B73" w:rsidRDefault="00E355F1" w:rsidP="00964894">
      <w:pPr>
        <w:pStyle w:val="Default"/>
        <w:jc w:val="both"/>
        <w:rPr>
          <w:sz w:val="22"/>
          <w:szCs w:val="22"/>
        </w:rPr>
      </w:pPr>
      <w:r w:rsidRPr="004F1B73">
        <w:rPr>
          <w:sz w:val="22"/>
          <w:szCs w:val="22"/>
        </w:rPr>
        <w:t>De</w:t>
      </w:r>
      <w:r w:rsidR="001A33FD" w:rsidRPr="004F1B73">
        <w:rPr>
          <w:sz w:val="22"/>
          <w:szCs w:val="22"/>
        </w:rPr>
        <w:t xml:space="preserve">scribe la normativa bajo la cual se está desarrollando el proyecto, es decir </w:t>
      </w:r>
      <w:r w:rsidRPr="004F1B73">
        <w:rPr>
          <w:sz w:val="22"/>
          <w:szCs w:val="22"/>
        </w:rPr>
        <w:t>el plan de ordenamiento territorial y sus decretos reglamentarios.</w:t>
      </w:r>
    </w:p>
    <w:p w14:paraId="6DAE29A6" w14:textId="77777777" w:rsidR="00E355F1" w:rsidRPr="004F1B73" w:rsidRDefault="00E355F1" w:rsidP="00964894">
      <w:pPr>
        <w:pStyle w:val="Default"/>
        <w:jc w:val="both"/>
        <w:rPr>
          <w:sz w:val="22"/>
          <w:szCs w:val="22"/>
        </w:rPr>
      </w:pPr>
    </w:p>
    <w:p w14:paraId="48BC8C4B" w14:textId="77777777" w:rsidR="001A33FD" w:rsidRPr="004F1B73" w:rsidRDefault="001A33FD" w:rsidP="00964894">
      <w:pPr>
        <w:pStyle w:val="Default"/>
        <w:jc w:val="both"/>
        <w:rPr>
          <w:sz w:val="22"/>
          <w:szCs w:val="22"/>
        </w:rPr>
      </w:pPr>
    </w:p>
    <w:p w14:paraId="3E2BDA97" w14:textId="14A23969" w:rsidR="001A33FD" w:rsidRPr="00BA014D" w:rsidRDefault="001A33FD" w:rsidP="00964894">
      <w:pPr>
        <w:pStyle w:val="Prrafodelista"/>
        <w:numPr>
          <w:ilvl w:val="1"/>
          <w:numId w:val="1"/>
        </w:numPr>
        <w:jc w:val="both"/>
        <w:rPr>
          <w:rFonts w:ascii="Arial" w:hAnsi="Arial" w:cs="Arial"/>
          <w:b/>
          <w:color w:val="365F91" w:themeColor="accent1" w:themeShade="BF"/>
          <w:sz w:val="24"/>
          <w:szCs w:val="24"/>
        </w:rPr>
      </w:pPr>
      <w:r w:rsidRPr="00BA014D">
        <w:rPr>
          <w:rFonts w:ascii="Arial" w:hAnsi="Arial" w:cs="Arial"/>
          <w:b/>
          <w:color w:val="365F91" w:themeColor="accent1" w:themeShade="BF"/>
          <w:sz w:val="24"/>
          <w:szCs w:val="24"/>
        </w:rPr>
        <w:t xml:space="preserve"> MEMORIA DESCRIPTIVA DEL PROYECTO </w:t>
      </w:r>
    </w:p>
    <w:p w14:paraId="4D80BF70" w14:textId="77777777" w:rsidR="00E355F1" w:rsidRPr="004F1B73" w:rsidRDefault="00E355F1" w:rsidP="00964894">
      <w:pPr>
        <w:pStyle w:val="Default"/>
        <w:jc w:val="both"/>
        <w:rPr>
          <w:sz w:val="22"/>
          <w:szCs w:val="22"/>
        </w:rPr>
      </w:pPr>
    </w:p>
    <w:p w14:paraId="336DAD25" w14:textId="3BA7489C" w:rsidR="001A33FD" w:rsidRPr="004F1B73" w:rsidRDefault="00E355F1" w:rsidP="00964894">
      <w:pPr>
        <w:pStyle w:val="Default"/>
        <w:jc w:val="both"/>
        <w:rPr>
          <w:sz w:val="22"/>
          <w:szCs w:val="22"/>
        </w:rPr>
      </w:pPr>
      <w:r w:rsidRPr="004F1B73">
        <w:rPr>
          <w:sz w:val="22"/>
          <w:szCs w:val="22"/>
        </w:rPr>
        <w:t>D</w:t>
      </w:r>
      <w:r w:rsidR="001A33FD" w:rsidRPr="004F1B73">
        <w:rPr>
          <w:sz w:val="22"/>
          <w:szCs w:val="22"/>
        </w:rPr>
        <w:t xml:space="preserve">escripción general del proyecto, distribución espacial, materiales y sistemas constructivos propuestos y el uso. </w:t>
      </w:r>
    </w:p>
    <w:p w14:paraId="278C1A80" w14:textId="77777777" w:rsidR="00E355F1" w:rsidRPr="004F1B73" w:rsidRDefault="00E355F1" w:rsidP="00964894">
      <w:pPr>
        <w:pStyle w:val="Default"/>
        <w:jc w:val="both"/>
        <w:rPr>
          <w:sz w:val="22"/>
          <w:szCs w:val="22"/>
        </w:rPr>
      </w:pPr>
    </w:p>
    <w:p w14:paraId="11983990" w14:textId="77777777" w:rsidR="001A33FD" w:rsidRPr="004F1B73" w:rsidRDefault="001A33FD" w:rsidP="00964894">
      <w:pPr>
        <w:pStyle w:val="Default"/>
        <w:jc w:val="both"/>
        <w:rPr>
          <w:sz w:val="22"/>
          <w:szCs w:val="22"/>
        </w:rPr>
      </w:pPr>
      <w:r w:rsidRPr="004F1B73">
        <w:rPr>
          <w:sz w:val="22"/>
          <w:szCs w:val="22"/>
        </w:rPr>
        <w:t xml:space="preserve">Si se quiere se pueden incluir imágenes tridimensionales de la propuesta. </w:t>
      </w:r>
    </w:p>
    <w:p w14:paraId="1B994F68" w14:textId="77777777" w:rsidR="00E355F1" w:rsidRPr="004F1B73" w:rsidRDefault="00E355F1" w:rsidP="00964894">
      <w:pPr>
        <w:pStyle w:val="Default"/>
        <w:jc w:val="both"/>
        <w:rPr>
          <w:sz w:val="22"/>
          <w:szCs w:val="22"/>
        </w:rPr>
      </w:pPr>
    </w:p>
    <w:p w14:paraId="2E900CAD" w14:textId="609107F0" w:rsidR="001A33FD" w:rsidRPr="004F1B73" w:rsidRDefault="001A33FD" w:rsidP="00964894">
      <w:pPr>
        <w:jc w:val="both"/>
        <w:rPr>
          <w:rFonts w:ascii="Arial" w:eastAsiaTheme="minorHAnsi" w:hAnsi="Arial" w:cs="Arial"/>
          <w:color w:val="000000"/>
          <w:sz w:val="22"/>
          <w:szCs w:val="22"/>
          <w:lang w:val="es-CO" w:eastAsia="en-US"/>
        </w:rPr>
      </w:pPr>
      <w:r w:rsidRPr="004F1B73">
        <w:rPr>
          <w:rFonts w:ascii="Arial" w:eastAsiaTheme="minorHAnsi" w:hAnsi="Arial" w:cs="Arial"/>
          <w:color w:val="000000"/>
          <w:sz w:val="22"/>
          <w:szCs w:val="22"/>
          <w:lang w:val="es-CO" w:eastAsia="en-US"/>
        </w:rPr>
        <w:t>NOTA: Los planos arquitectónicos deben coincidir estrictamente con los estructurales, es decir que la estructura que se identifique en los planos arquitectónicos debe ser la misma que se debe entregar por aparte para verifica</w:t>
      </w:r>
      <w:r w:rsidR="00E355F1" w:rsidRPr="004F1B73">
        <w:rPr>
          <w:rFonts w:ascii="Arial" w:eastAsiaTheme="minorHAnsi" w:hAnsi="Arial" w:cs="Arial"/>
          <w:color w:val="000000"/>
          <w:sz w:val="22"/>
          <w:szCs w:val="22"/>
          <w:lang w:val="es-CO" w:eastAsia="en-US"/>
        </w:rPr>
        <w:t>r el diseño estructural.</w:t>
      </w:r>
    </w:p>
    <w:p w14:paraId="67431725" w14:textId="77777777" w:rsidR="001A33FD" w:rsidRPr="004F1B73" w:rsidRDefault="001A33FD" w:rsidP="00964894">
      <w:pPr>
        <w:jc w:val="both"/>
        <w:rPr>
          <w:rFonts w:ascii="Arial" w:hAnsi="Arial" w:cs="Arial"/>
          <w:sz w:val="22"/>
          <w:szCs w:val="22"/>
        </w:rPr>
      </w:pPr>
    </w:p>
    <w:p w14:paraId="13DBDF87" w14:textId="77777777" w:rsidR="001A33FD" w:rsidRPr="004F1B73" w:rsidRDefault="001A33FD" w:rsidP="00964894">
      <w:pPr>
        <w:jc w:val="both"/>
        <w:rPr>
          <w:rFonts w:ascii="Arial" w:hAnsi="Arial" w:cs="Arial"/>
          <w:b/>
          <w:sz w:val="22"/>
          <w:szCs w:val="22"/>
        </w:rPr>
      </w:pPr>
    </w:p>
    <w:p w14:paraId="684B5AC1" w14:textId="262EAFB0" w:rsidR="00597251" w:rsidRDefault="00DC54D5" w:rsidP="00F56E1F">
      <w:pPr>
        <w:pStyle w:val="Prrafodelista"/>
        <w:numPr>
          <w:ilvl w:val="0"/>
          <w:numId w:val="1"/>
        </w:numPr>
        <w:jc w:val="center"/>
        <w:rPr>
          <w:rFonts w:ascii="Arial" w:hAnsi="Arial" w:cs="Arial"/>
          <w:b/>
          <w:color w:val="365F91" w:themeColor="accent1" w:themeShade="BF"/>
          <w:sz w:val="28"/>
          <w:szCs w:val="28"/>
        </w:rPr>
      </w:pPr>
      <w:r w:rsidRPr="004F1B73">
        <w:rPr>
          <w:rFonts w:ascii="Arial" w:hAnsi="Arial" w:cs="Arial"/>
          <w:b/>
          <w:color w:val="365F91" w:themeColor="accent1" w:themeShade="BF"/>
          <w:sz w:val="28"/>
          <w:szCs w:val="28"/>
        </w:rPr>
        <w:t>CONTROL DE CAMBIOS</w:t>
      </w:r>
    </w:p>
    <w:p w14:paraId="4FCBA918" w14:textId="77777777" w:rsidR="006E01A4" w:rsidRPr="004F1B73" w:rsidRDefault="006E01A4" w:rsidP="006E01A4">
      <w:pPr>
        <w:pStyle w:val="Prrafodelista"/>
        <w:ind w:left="284"/>
        <w:rPr>
          <w:rFonts w:ascii="Arial" w:hAnsi="Arial" w:cs="Arial"/>
          <w:b/>
          <w:color w:val="365F91" w:themeColor="accent1" w:themeShade="BF"/>
          <w:sz w:val="28"/>
          <w:szCs w:val="28"/>
        </w:rPr>
      </w:pPr>
    </w:p>
    <w:tbl>
      <w:tblPr>
        <w:tblpPr w:leftFromText="141" w:rightFromText="141" w:vertAnchor="text" w:horzAnchor="margin" w:tblpY="2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8"/>
        <w:gridCol w:w="7536"/>
      </w:tblGrid>
      <w:tr w:rsidR="00317D57" w:rsidRPr="004F1B73" w14:paraId="4BCB563C" w14:textId="77777777" w:rsidTr="00317D57">
        <w:trPr>
          <w:trHeight w:val="226"/>
          <w:tblHeader/>
        </w:trPr>
        <w:tc>
          <w:tcPr>
            <w:tcW w:w="714" w:type="pct"/>
            <w:shd w:val="clear" w:color="auto" w:fill="D5EAFF"/>
            <w:tcMar>
              <w:top w:w="57" w:type="dxa"/>
              <w:left w:w="113" w:type="dxa"/>
              <w:bottom w:w="57" w:type="dxa"/>
            </w:tcMar>
            <w:vAlign w:val="center"/>
          </w:tcPr>
          <w:p w14:paraId="63AE6CC3" w14:textId="77777777" w:rsidR="00317D57" w:rsidRPr="004F1B73" w:rsidRDefault="00317D57" w:rsidP="00964894">
            <w:pPr>
              <w:jc w:val="both"/>
              <w:rPr>
                <w:rFonts w:ascii="Arial" w:hAnsi="Arial" w:cs="Arial"/>
                <w:b/>
              </w:rPr>
            </w:pPr>
            <w:r w:rsidRPr="004F1B73">
              <w:rPr>
                <w:rFonts w:ascii="Arial" w:hAnsi="Arial" w:cs="Arial"/>
                <w:b/>
              </w:rPr>
              <w:t>Fecha</w:t>
            </w:r>
          </w:p>
        </w:tc>
        <w:tc>
          <w:tcPr>
            <w:tcW w:w="545" w:type="pct"/>
            <w:shd w:val="clear" w:color="auto" w:fill="D5EAFF"/>
            <w:tcMar>
              <w:top w:w="57" w:type="dxa"/>
              <w:left w:w="113" w:type="dxa"/>
              <w:bottom w:w="57" w:type="dxa"/>
            </w:tcMar>
            <w:vAlign w:val="center"/>
          </w:tcPr>
          <w:p w14:paraId="358F5FFD" w14:textId="77777777" w:rsidR="00317D57" w:rsidRPr="004F1B73" w:rsidRDefault="00317D57" w:rsidP="00964894">
            <w:pPr>
              <w:jc w:val="both"/>
              <w:rPr>
                <w:rFonts w:ascii="Arial" w:hAnsi="Arial" w:cs="Arial"/>
                <w:b/>
              </w:rPr>
            </w:pPr>
            <w:r w:rsidRPr="004F1B73">
              <w:rPr>
                <w:rFonts w:ascii="Arial" w:hAnsi="Arial" w:cs="Arial"/>
                <w:b/>
              </w:rPr>
              <w:t>Versión</w:t>
            </w:r>
          </w:p>
        </w:tc>
        <w:tc>
          <w:tcPr>
            <w:tcW w:w="3741" w:type="pct"/>
            <w:shd w:val="clear" w:color="auto" w:fill="D5EAFF"/>
            <w:tcMar>
              <w:top w:w="57" w:type="dxa"/>
              <w:left w:w="113" w:type="dxa"/>
              <w:bottom w:w="57" w:type="dxa"/>
            </w:tcMar>
            <w:vAlign w:val="center"/>
          </w:tcPr>
          <w:p w14:paraId="58623D02" w14:textId="77777777" w:rsidR="00317D57" w:rsidRPr="004F1B73" w:rsidRDefault="00317D57" w:rsidP="00964894">
            <w:pPr>
              <w:jc w:val="both"/>
              <w:rPr>
                <w:rFonts w:ascii="Arial" w:hAnsi="Arial" w:cs="Arial"/>
                <w:b/>
              </w:rPr>
            </w:pPr>
            <w:r w:rsidRPr="004F1B73">
              <w:rPr>
                <w:rFonts w:ascii="Arial" w:hAnsi="Arial" w:cs="Arial"/>
                <w:b/>
              </w:rPr>
              <w:t>Naturaleza del cambio</w:t>
            </w:r>
          </w:p>
        </w:tc>
      </w:tr>
      <w:tr w:rsidR="00317D57" w:rsidRPr="004F1B73" w14:paraId="6EDE7AFD" w14:textId="77777777" w:rsidTr="0013518A">
        <w:trPr>
          <w:trHeight w:val="226"/>
        </w:trPr>
        <w:tc>
          <w:tcPr>
            <w:tcW w:w="714" w:type="pct"/>
            <w:shd w:val="clear" w:color="auto" w:fill="auto"/>
            <w:tcMar>
              <w:top w:w="57" w:type="dxa"/>
              <w:left w:w="113" w:type="dxa"/>
              <w:bottom w:w="57" w:type="dxa"/>
            </w:tcMar>
            <w:vAlign w:val="center"/>
          </w:tcPr>
          <w:p w14:paraId="52B813D6" w14:textId="33F23BEF" w:rsidR="00317D57" w:rsidRPr="004F1B73" w:rsidRDefault="00643148" w:rsidP="00964894">
            <w:pPr>
              <w:jc w:val="both"/>
              <w:rPr>
                <w:rFonts w:ascii="Arial" w:hAnsi="Arial" w:cs="Arial"/>
              </w:rPr>
            </w:pPr>
            <w:r w:rsidRPr="004F1B73">
              <w:rPr>
                <w:rFonts w:ascii="Arial" w:hAnsi="Arial" w:cs="Arial"/>
              </w:rPr>
              <w:t>31-10-2018</w:t>
            </w:r>
          </w:p>
        </w:tc>
        <w:tc>
          <w:tcPr>
            <w:tcW w:w="545" w:type="pct"/>
            <w:shd w:val="clear" w:color="auto" w:fill="auto"/>
            <w:tcMar>
              <w:top w:w="57" w:type="dxa"/>
              <w:left w:w="113" w:type="dxa"/>
              <w:bottom w:w="57" w:type="dxa"/>
            </w:tcMar>
            <w:vAlign w:val="center"/>
          </w:tcPr>
          <w:p w14:paraId="7ADDE2FD" w14:textId="77777777" w:rsidR="00317D57" w:rsidRPr="004F1B73" w:rsidRDefault="00317D57" w:rsidP="00964894">
            <w:pPr>
              <w:jc w:val="both"/>
              <w:rPr>
                <w:rFonts w:ascii="Arial" w:hAnsi="Arial" w:cs="Arial"/>
              </w:rPr>
            </w:pPr>
            <w:r w:rsidRPr="004F1B73">
              <w:rPr>
                <w:rFonts w:ascii="Arial" w:hAnsi="Arial" w:cs="Arial"/>
              </w:rPr>
              <w:t>1</w:t>
            </w:r>
          </w:p>
        </w:tc>
        <w:tc>
          <w:tcPr>
            <w:tcW w:w="3741" w:type="pct"/>
            <w:shd w:val="clear" w:color="auto" w:fill="FFFFFF" w:themeFill="background1"/>
            <w:tcMar>
              <w:top w:w="57" w:type="dxa"/>
              <w:left w:w="113" w:type="dxa"/>
              <w:bottom w:w="57" w:type="dxa"/>
            </w:tcMar>
            <w:vAlign w:val="center"/>
          </w:tcPr>
          <w:p w14:paraId="2D59F37B" w14:textId="5FD89023" w:rsidR="00317D57" w:rsidRPr="004F1B73" w:rsidRDefault="009E5F38" w:rsidP="00964894">
            <w:pPr>
              <w:jc w:val="both"/>
              <w:rPr>
                <w:rFonts w:ascii="Arial" w:hAnsi="Arial" w:cs="Arial"/>
              </w:rPr>
            </w:pPr>
            <w:r w:rsidRPr="004F1B73">
              <w:rPr>
                <w:rFonts w:ascii="Arial" w:hAnsi="Arial" w:cs="Arial"/>
              </w:rPr>
              <w:t xml:space="preserve">Creación del Documento </w:t>
            </w:r>
          </w:p>
        </w:tc>
      </w:tr>
      <w:tr w:rsidR="009E5F38" w:rsidRPr="004F1B73" w14:paraId="503A8CE8" w14:textId="77777777" w:rsidTr="0013518A">
        <w:trPr>
          <w:trHeight w:val="226"/>
        </w:trPr>
        <w:tc>
          <w:tcPr>
            <w:tcW w:w="714" w:type="pct"/>
            <w:shd w:val="clear" w:color="auto" w:fill="auto"/>
            <w:tcMar>
              <w:top w:w="57" w:type="dxa"/>
              <w:left w:w="113" w:type="dxa"/>
              <w:bottom w:w="57" w:type="dxa"/>
            </w:tcMar>
            <w:vAlign w:val="center"/>
          </w:tcPr>
          <w:p w14:paraId="6654DBB9" w14:textId="17E2FB11" w:rsidR="009E5F38" w:rsidRPr="004F1B73" w:rsidRDefault="006E01A4" w:rsidP="006E01A4">
            <w:pPr>
              <w:jc w:val="both"/>
              <w:rPr>
                <w:rFonts w:ascii="Arial" w:hAnsi="Arial" w:cs="Arial"/>
              </w:rPr>
            </w:pPr>
            <w:r>
              <w:rPr>
                <w:rFonts w:ascii="Arial" w:hAnsi="Arial" w:cs="Arial"/>
              </w:rPr>
              <w:t>02</w:t>
            </w:r>
            <w:r w:rsidR="009E5F38" w:rsidRPr="004F1B73">
              <w:rPr>
                <w:rFonts w:ascii="Arial" w:hAnsi="Arial" w:cs="Arial"/>
              </w:rPr>
              <w:t>-</w:t>
            </w:r>
            <w:r w:rsidR="00751FE3">
              <w:rPr>
                <w:rFonts w:ascii="Arial" w:hAnsi="Arial" w:cs="Arial"/>
              </w:rPr>
              <w:t>1</w:t>
            </w:r>
            <w:r>
              <w:rPr>
                <w:rFonts w:ascii="Arial" w:hAnsi="Arial" w:cs="Arial"/>
              </w:rPr>
              <w:t>2</w:t>
            </w:r>
            <w:r w:rsidR="009E5F38" w:rsidRPr="004F1B73">
              <w:rPr>
                <w:rFonts w:ascii="Arial" w:hAnsi="Arial" w:cs="Arial"/>
              </w:rPr>
              <w:t>-2019</w:t>
            </w:r>
          </w:p>
        </w:tc>
        <w:tc>
          <w:tcPr>
            <w:tcW w:w="545" w:type="pct"/>
            <w:shd w:val="clear" w:color="auto" w:fill="auto"/>
            <w:tcMar>
              <w:top w:w="57" w:type="dxa"/>
              <w:left w:w="113" w:type="dxa"/>
              <w:bottom w:w="57" w:type="dxa"/>
            </w:tcMar>
            <w:vAlign w:val="center"/>
          </w:tcPr>
          <w:p w14:paraId="607E4543" w14:textId="379A5359" w:rsidR="009E5F38" w:rsidRPr="004F1B73" w:rsidRDefault="009E5F38" w:rsidP="00964894">
            <w:pPr>
              <w:jc w:val="both"/>
              <w:rPr>
                <w:rFonts w:ascii="Arial" w:hAnsi="Arial" w:cs="Arial"/>
              </w:rPr>
            </w:pPr>
            <w:r w:rsidRPr="004F1B73">
              <w:rPr>
                <w:rFonts w:ascii="Arial" w:hAnsi="Arial" w:cs="Arial"/>
              </w:rPr>
              <w:t>2</w:t>
            </w:r>
          </w:p>
        </w:tc>
        <w:tc>
          <w:tcPr>
            <w:tcW w:w="3741" w:type="pct"/>
            <w:shd w:val="clear" w:color="auto" w:fill="FFFFFF" w:themeFill="background1"/>
            <w:tcMar>
              <w:top w:w="57" w:type="dxa"/>
              <w:left w:w="113" w:type="dxa"/>
              <w:bottom w:w="57" w:type="dxa"/>
            </w:tcMar>
            <w:vAlign w:val="center"/>
          </w:tcPr>
          <w:p w14:paraId="6733FB3F" w14:textId="054F0EFB" w:rsidR="009E5F38" w:rsidRPr="004F1B73" w:rsidRDefault="00D23DA9" w:rsidP="00964894">
            <w:pPr>
              <w:jc w:val="both"/>
              <w:rPr>
                <w:rFonts w:ascii="Arial" w:hAnsi="Arial" w:cs="Arial"/>
              </w:rPr>
            </w:pPr>
            <w:r w:rsidRPr="004F1B73">
              <w:rPr>
                <w:rFonts w:ascii="Arial" w:eastAsia="Arial" w:hAnsi="Arial" w:cs="Arial"/>
              </w:rPr>
              <w:t>Ajuste</w:t>
            </w:r>
            <w:r w:rsidR="00643148" w:rsidRPr="004F1B73">
              <w:rPr>
                <w:rFonts w:ascii="Arial" w:eastAsia="Arial" w:hAnsi="Arial" w:cs="Arial"/>
              </w:rPr>
              <w:t xml:space="preserve"> al modelo de la metodología de documentos</w:t>
            </w:r>
          </w:p>
        </w:tc>
      </w:tr>
    </w:tbl>
    <w:p w14:paraId="61C572A3" w14:textId="77777777" w:rsidR="00597251" w:rsidRPr="004F1B73" w:rsidRDefault="00597251" w:rsidP="00964894">
      <w:pPr>
        <w:jc w:val="both"/>
        <w:rPr>
          <w:rFonts w:ascii="Arial" w:hAnsi="Arial" w:cs="Arial"/>
          <w:color w:val="365F91" w:themeColor="accent1" w:themeShade="BF"/>
          <w:sz w:val="16"/>
          <w:szCs w:val="30"/>
        </w:rPr>
      </w:pPr>
    </w:p>
    <w:p w14:paraId="1F453708" w14:textId="77777777" w:rsidR="00597251" w:rsidRDefault="00597251" w:rsidP="00964894">
      <w:pPr>
        <w:jc w:val="both"/>
        <w:rPr>
          <w:rFonts w:ascii="Arial" w:hAnsi="Arial" w:cs="Arial"/>
          <w:color w:val="365F91" w:themeColor="accent1" w:themeShade="BF"/>
          <w:sz w:val="16"/>
          <w:szCs w:val="30"/>
        </w:rPr>
      </w:pPr>
    </w:p>
    <w:p w14:paraId="0EAB61EA" w14:textId="77777777" w:rsidR="00B6674E" w:rsidRPr="004F1B73" w:rsidRDefault="00B6674E" w:rsidP="00964894">
      <w:pPr>
        <w:jc w:val="both"/>
        <w:rPr>
          <w:rFonts w:ascii="Arial" w:hAnsi="Arial" w:cs="Arial"/>
          <w:color w:val="365F91" w:themeColor="accent1" w:themeShade="BF"/>
          <w:sz w:val="16"/>
          <w:szCs w:val="30"/>
        </w:rPr>
      </w:pPr>
    </w:p>
    <w:p w14:paraId="27C53ED8" w14:textId="38696DFB" w:rsidR="00DC54D5" w:rsidRDefault="00DC54D5" w:rsidP="00F56E1F">
      <w:pPr>
        <w:pStyle w:val="Prrafodelista"/>
        <w:numPr>
          <w:ilvl w:val="0"/>
          <w:numId w:val="1"/>
        </w:numPr>
        <w:jc w:val="center"/>
        <w:rPr>
          <w:rFonts w:ascii="Arial" w:hAnsi="Arial" w:cs="Arial"/>
          <w:b/>
          <w:color w:val="365F91" w:themeColor="accent1" w:themeShade="BF"/>
          <w:sz w:val="28"/>
          <w:szCs w:val="28"/>
        </w:rPr>
      </w:pPr>
      <w:r w:rsidRPr="004F1B73">
        <w:rPr>
          <w:rFonts w:ascii="Arial" w:hAnsi="Arial" w:cs="Arial"/>
          <w:b/>
          <w:color w:val="365F91" w:themeColor="accent1" w:themeShade="BF"/>
          <w:sz w:val="28"/>
          <w:szCs w:val="28"/>
        </w:rPr>
        <w:t>CRÉDITOS</w:t>
      </w:r>
    </w:p>
    <w:p w14:paraId="79C6843A" w14:textId="77777777" w:rsidR="006E01A4" w:rsidRPr="00BA014D" w:rsidRDefault="006E01A4" w:rsidP="006E01A4">
      <w:pPr>
        <w:pStyle w:val="Prrafodelista"/>
        <w:ind w:left="284"/>
        <w:rPr>
          <w:rFonts w:ascii="Arial" w:hAnsi="Arial" w:cs="Arial"/>
          <w:b/>
          <w:color w:val="365F91" w:themeColor="accent1" w:themeShade="BF"/>
          <w:sz w:val="28"/>
          <w:szCs w:val="28"/>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20"/>
        <w:gridCol w:w="3491"/>
        <w:gridCol w:w="3161"/>
      </w:tblGrid>
      <w:tr w:rsidR="00DC54D5" w:rsidRPr="004F1B73" w14:paraId="68D24D0F" w14:textId="77777777" w:rsidTr="00A200D8">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55089B8A" w14:textId="77777777" w:rsidR="00DC54D5" w:rsidRPr="004F1B73" w:rsidRDefault="00DC54D5" w:rsidP="00964894">
            <w:pPr>
              <w:pStyle w:val="Piedepgina"/>
              <w:jc w:val="both"/>
              <w:rPr>
                <w:rFonts w:ascii="Arial" w:hAnsi="Arial" w:cs="Arial"/>
                <w:b/>
                <w:color w:val="000000"/>
              </w:rPr>
            </w:pPr>
            <w:r w:rsidRPr="004F1B73">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4643EA61" w14:textId="77777777" w:rsidR="00DC54D5" w:rsidRPr="004F1B73" w:rsidRDefault="00DC54D5" w:rsidP="00964894">
            <w:pPr>
              <w:pStyle w:val="Piedepgina"/>
              <w:jc w:val="both"/>
              <w:rPr>
                <w:rFonts w:ascii="Arial" w:hAnsi="Arial" w:cs="Arial"/>
                <w:b/>
                <w:color w:val="000000"/>
              </w:rPr>
            </w:pPr>
            <w:r w:rsidRPr="004F1B73">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36835EA2" w14:textId="77777777" w:rsidR="00DC54D5" w:rsidRPr="004F1B73" w:rsidRDefault="00DC54D5" w:rsidP="00964894">
            <w:pPr>
              <w:pStyle w:val="Piedepgina"/>
              <w:jc w:val="both"/>
              <w:rPr>
                <w:rFonts w:ascii="Arial" w:hAnsi="Arial" w:cs="Arial"/>
                <w:b/>
                <w:color w:val="000000"/>
              </w:rPr>
            </w:pPr>
            <w:r w:rsidRPr="004F1B73">
              <w:rPr>
                <w:rFonts w:ascii="Arial" w:hAnsi="Arial" w:cs="Arial"/>
                <w:b/>
                <w:color w:val="000000"/>
              </w:rPr>
              <w:t>Aprobó</w:t>
            </w:r>
          </w:p>
        </w:tc>
      </w:tr>
      <w:tr w:rsidR="00597251" w:rsidRPr="004F1B73" w14:paraId="4878BE91" w14:textId="77777777" w:rsidTr="00A200D8">
        <w:trPr>
          <w:trHeight w:val="441"/>
        </w:trPr>
        <w:tc>
          <w:tcPr>
            <w:tcW w:w="1698" w:type="pct"/>
            <w:tcBorders>
              <w:top w:val="single" w:sz="4" w:space="0" w:color="auto"/>
              <w:bottom w:val="single" w:sz="4" w:space="0" w:color="auto"/>
              <w:right w:val="single" w:sz="4" w:space="0" w:color="auto"/>
            </w:tcBorders>
            <w:vAlign w:val="center"/>
          </w:tcPr>
          <w:p w14:paraId="7CD21699" w14:textId="31F68158" w:rsidR="009524C4" w:rsidRDefault="00B6674E" w:rsidP="00964894">
            <w:pPr>
              <w:widowControl w:val="0"/>
              <w:pBdr>
                <w:top w:val="nil"/>
                <w:left w:val="nil"/>
                <w:bottom w:val="nil"/>
                <w:right w:val="nil"/>
                <w:between w:val="nil"/>
              </w:pBdr>
              <w:tabs>
                <w:tab w:val="center" w:pos="4252"/>
                <w:tab w:val="right" w:pos="8504"/>
              </w:tabs>
              <w:jc w:val="both"/>
              <w:rPr>
                <w:rFonts w:ascii="Arial" w:eastAsia="Arial Narrow" w:hAnsi="Arial" w:cs="Arial"/>
                <w:color w:val="000000"/>
              </w:rPr>
            </w:pPr>
            <w:proofErr w:type="spellStart"/>
            <w:r>
              <w:rPr>
                <w:rFonts w:ascii="Arial" w:eastAsia="Arial Narrow" w:hAnsi="Arial" w:cs="Arial"/>
                <w:color w:val="000000"/>
              </w:rPr>
              <w:t>Karem</w:t>
            </w:r>
            <w:proofErr w:type="spellEnd"/>
            <w:r>
              <w:rPr>
                <w:rFonts w:ascii="Arial" w:eastAsia="Arial Narrow" w:hAnsi="Arial" w:cs="Arial"/>
                <w:color w:val="000000"/>
              </w:rPr>
              <w:t xml:space="preserve"> Céspedes Hernández Arquitecta -  Contratista   </w:t>
            </w:r>
            <w:r w:rsidR="009524C4" w:rsidRPr="004F1B73">
              <w:rPr>
                <w:rFonts w:ascii="Arial" w:eastAsia="Arial Narrow" w:hAnsi="Arial" w:cs="Arial"/>
                <w:color w:val="000000"/>
              </w:rPr>
              <w:t>Subdirección  Protección e Intervención del Patrimonio</w:t>
            </w:r>
          </w:p>
          <w:p w14:paraId="6D83619A" w14:textId="77777777" w:rsidR="00B6674E" w:rsidRDefault="00B6674E" w:rsidP="00964894">
            <w:pPr>
              <w:widowControl w:val="0"/>
              <w:pBdr>
                <w:top w:val="nil"/>
                <w:left w:val="nil"/>
                <w:bottom w:val="nil"/>
                <w:right w:val="nil"/>
                <w:between w:val="nil"/>
              </w:pBdr>
              <w:tabs>
                <w:tab w:val="center" w:pos="4252"/>
                <w:tab w:val="right" w:pos="8504"/>
              </w:tabs>
              <w:jc w:val="both"/>
              <w:rPr>
                <w:rFonts w:ascii="Arial" w:eastAsia="Arial Narrow" w:hAnsi="Arial" w:cs="Arial"/>
                <w:color w:val="000000"/>
              </w:rPr>
            </w:pPr>
          </w:p>
          <w:p w14:paraId="6FF4230C" w14:textId="77777777" w:rsidR="00597251" w:rsidRDefault="00597251" w:rsidP="00964894">
            <w:pPr>
              <w:pStyle w:val="Piedepgina"/>
              <w:jc w:val="both"/>
              <w:rPr>
                <w:rFonts w:ascii="Arial" w:hAnsi="Arial" w:cs="Arial"/>
                <w:color w:val="000000"/>
              </w:rPr>
            </w:pPr>
          </w:p>
          <w:p w14:paraId="66E31AFA" w14:textId="116F9920" w:rsidR="005848A2" w:rsidRPr="004F1B73" w:rsidRDefault="00B6674E" w:rsidP="00964894">
            <w:pPr>
              <w:pStyle w:val="Piedepgina"/>
              <w:jc w:val="both"/>
              <w:rPr>
                <w:rFonts w:ascii="Arial" w:hAnsi="Arial" w:cs="Arial"/>
                <w:color w:val="000000"/>
              </w:rPr>
            </w:pPr>
            <w:r w:rsidRPr="004F1B73">
              <w:rPr>
                <w:rFonts w:ascii="Arial" w:eastAsia="Arial Narrow" w:hAnsi="Arial" w:cs="Arial"/>
                <w:color w:val="000000"/>
              </w:rPr>
              <w:t>Carlos Sandoval – Profesional SIG Contratista 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516C31A1" w14:textId="1E05CCCA" w:rsidR="009524C4" w:rsidRDefault="00310C82" w:rsidP="00964894">
            <w:pPr>
              <w:widowControl w:val="0"/>
              <w:pBdr>
                <w:top w:val="nil"/>
                <w:left w:val="nil"/>
                <w:bottom w:val="nil"/>
                <w:right w:val="nil"/>
                <w:between w:val="nil"/>
              </w:pBdr>
              <w:tabs>
                <w:tab w:val="center" w:pos="4252"/>
                <w:tab w:val="right" w:pos="8504"/>
              </w:tabs>
              <w:jc w:val="both"/>
              <w:rPr>
                <w:rFonts w:ascii="Arial" w:eastAsia="Arial Narrow" w:hAnsi="Arial" w:cs="Arial"/>
                <w:color w:val="000000"/>
              </w:rPr>
            </w:pPr>
            <w:r w:rsidRPr="004F1B73">
              <w:rPr>
                <w:rFonts w:ascii="Arial" w:eastAsia="Arial Narrow" w:hAnsi="Arial" w:cs="Arial"/>
                <w:color w:val="000000"/>
              </w:rPr>
              <w:t xml:space="preserve">Armando Lozano </w:t>
            </w:r>
            <w:r w:rsidR="009524C4" w:rsidRPr="004F1B73">
              <w:rPr>
                <w:rFonts w:ascii="Arial" w:eastAsia="Arial Narrow" w:hAnsi="Arial" w:cs="Arial"/>
                <w:color w:val="000000"/>
              </w:rPr>
              <w:t>Arquitecto – Contratista Subdirección Protección e Intervención del Patrimonio</w:t>
            </w:r>
          </w:p>
          <w:p w14:paraId="1C7D0921" w14:textId="77777777" w:rsidR="00B6674E" w:rsidRPr="004F1B73" w:rsidRDefault="00B6674E" w:rsidP="00964894">
            <w:pPr>
              <w:widowControl w:val="0"/>
              <w:pBdr>
                <w:top w:val="nil"/>
                <w:left w:val="nil"/>
                <w:bottom w:val="nil"/>
                <w:right w:val="nil"/>
                <w:between w:val="nil"/>
              </w:pBdr>
              <w:tabs>
                <w:tab w:val="center" w:pos="4252"/>
                <w:tab w:val="right" w:pos="8504"/>
              </w:tabs>
              <w:jc w:val="both"/>
              <w:rPr>
                <w:rFonts w:ascii="Arial" w:eastAsia="Arial Narrow" w:hAnsi="Arial" w:cs="Arial"/>
                <w:color w:val="000000"/>
              </w:rPr>
            </w:pPr>
          </w:p>
          <w:p w14:paraId="318EE38E" w14:textId="43BC6924" w:rsidR="00597251" w:rsidRPr="004F1B73" w:rsidRDefault="00597251" w:rsidP="00964894">
            <w:pPr>
              <w:pStyle w:val="Piedepgina"/>
              <w:jc w:val="both"/>
              <w:rPr>
                <w:rFonts w:ascii="Arial" w:hAnsi="Arial" w:cs="Arial"/>
                <w:color w:val="000000"/>
              </w:rPr>
            </w:pPr>
          </w:p>
        </w:tc>
        <w:tc>
          <w:tcPr>
            <w:tcW w:w="1569" w:type="pct"/>
            <w:tcBorders>
              <w:top w:val="single" w:sz="4" w:space="0" w:color="auto"/>
              <w:left w:val="single" w:sz="4" w:space="0" w:color="auto"/>
              <w:bottom w:val="single" w:sz="4" w:space="0" w:color="auto"/>
              <w:right w:val="single" w:sz="4" w:space="0" w:color="auto"/>
            </w:tcBorders>
            <w:vAlign w:val="center"/>
          </w:tcPr>
          <w:p w14:paraId="51BC864B" w14:textId="55362B7C" w:rsidR="00597251" w:rsidRPr="004F1B73" w:rsidRDefault="009524C4" w:rsidP="00964894">
            <w:pPr>
              <w:pStyle w:val="Piedepgina"/>
              <w:jc w:val="both"/>
              <w:rPr>
                <w:rFonts w:ascii="Arial" w:hAnsi="Arial" w:cs="Arial"/>
                <w:color w:val="000000"/>
              </w:rPr>
            </w:pPr>
            <w:r w:rsidRPr="004F1B73">
              <w:rPr>
                <w:rFonts w:ascii="Arial" w:eastAsia="Arial Narrow" w:hAnsi="Arial" w:cs="Arial"/>
                <w:color w:val="000000"/>
              </w:rPr>
              <w:t xml:space="preserve">Diego  Javier Parra </w:t>
            </w:r>
            <w:r w:rsidRPr="004F1B73">
              <w:rPr>
                <w:rFonts w:ascii="Arial" w:eastAsia="Arial Narrow" w:hAnsi="Arial" w:cs="Arial"/>
              </w:rPr>
              <w:t>Cortés</w:t>
            </w:r>
            <w:r w:rsidRPr="004F1B73">
              <w:rPr>
                <w:rFonts w:ascii="Arial" w:eastAsia="Arial Narrow" w:hAnsi="Arial" w:cs="Arial"/>
                <w:color w:val="000000"/>
              </w:rPr>
              <w:t xml:space="preserve">  -  Subdirector de Protección e Intervención del Patrimonio</w:t>
            </w:r>
          </w:p>
        </w:tc>
      </w:tr>
      <w:tr w:rsidR="00455BA1" w:rsidRPr="004F1B73" w14:paraId="3FFA54C8" w14:textId="77777777" w:rsidTr="00455BA1">
        <w:trPr>
          <w:trHeight w:val="272"/>
        </w:trPr>
        <w:tc>
          <w:tcPr>
            <w:tcW w:w="1698" w:type="pct"/>
            <w:tcBorders>
              <w:top w:val="single" w:sz="4" w:space="0" w:color="auto"/>
              <w:bottom w:val="single" w:sz="4" w:space="0" w:color="auto"/>
              <w:right w:val="single" w:sz="4" w:space="0" w:color="auto"/>
            </w:tcBorders>
            <w:vAlign w:val="center"/>
          </w:tcPr>
          <w:p w14:paraId="6B6A0F70" w14:textId="019360B1" w:rsidR="00455BA1" w:rsidRPr="004F1B73" w:rsidRDefault="00455BA1" w:rsidP="00964894">
            <w:pPr>
              <w:pStyle w:val="Piedepgina"/>
              <w:jc w:val="both"/>
              <w:rPr>
                <w:rFonts w:ascii="Arial" w:hAnsi="Arial" w:cs="Arial"/>
                <w:color w:val="000000"/>
                <w:sz w:val="18"/>
              </w:rPr>
            </w:pPr>
            <w:r w:rsidRPr="004F1B73">
              <w:rPr>
                <w:rFonts w:ascii="Arial" w:hAnsi="Arial" w:cs="Arial"/>
                <w:color w:val="000000"/>
                <w:sz w:val="18"/>
              </w:rPr>
              <w:t xml:space="preserve">Aprobado </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325D4A5B" w14:textId="4BB79D5A" w:rsidR="00455BA1" w:rsidRPr="004F1B73" w:rsidRDefault="00E42175" w:rsidP="00964894">
            <w:pPr>
              <w:pStyle w:val="Piedepgina"/>
              <w:jc w:val="both"/>
              <w:rPr>
                <w:rFonts w:ascii="Arial" w:hAnsi="Arial" w:cs="Arial"/>
                <w:color w:val="000000"/>
                <w:sz w:val="18"/>
              </w:rPr>
            </w:pPr>
            <w:r w:rsidRPr="00E935BB">
              <w:rPr>
                <w:rFonts w:ascii="Arial" w:hAnsi="Arial" w:cs="Arial"/>
                <w:color w:val="000000"/>
                <w:sz w:val="18"/>
              </w:rPr>
              <w:t xml:space="preserve">Memorando interno con N° radicado </w:t>
            </w:r>
            <w:r>
              <w:t xml:space="preserve"> </w:t>
            </w:r>
            <w:r w:rsidRPr="004270BD">
              <w:rPr>
                <w:rFonts w:ascii="Arial" w:hAnsi="Arial" w:cs="Arial"/>
                <w:color w:val="000000"/>
                <w:sz w:val="18"/>
              </w:rPr>
              <w:t>20193000057233 de 26-11-2019</w:t>
            </w:r>
          </w:p>
        </w:tc>
      </w:tr>
    </w:tbl>
    <w:p w14:paraId="32DB8CFE" w14:textId="77777777" w:rsidR="006C3147" w:rsidRPr="004F1B73" w:rsidRDefault="006C3147" w:rsidP="00964894">
      <w:pPr>
        <w:pStyle w:val="Prrafodelista"/>
        <w:spacing w:line="360" w:lineRule="auto"/>
        <w:ind w:left="284"/>
        <w:jc w:val="both"/>
        <w:rPr>
          <w:rFonts w:ascii="Arial" w:hAnsi="Arial" w:cs="Arial"/>
          <w:b/>
          <w:color w:val="365F91" w:themeColor="accent1" w:themeShade="BF"/>
          <w:sz w:val="18"/>
          <w:szCs w:val="30"/>
        </w:rPr>
      </w:pPr>
    </w:p>
    <w:sectPr w:rsidR="006C3147" w:rsidRPr="004F1B73" w:rsidSect="006D2AFB">
      <w:headerReference w:type="default" r:id="rId11"/>
      <w:footerReference w:type="default" r:id="rId12"/>
      <w:pgSz w:w="12242" w:h="15842"/>
      <w:pgMar w:top="1440" w:right="1080" w:bottom="1440"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E8975" w14:textId="77777777" w:rsidR="008C1F8E" w:rsidRDefault="008C1F8E">
      <w:r>
        <w:separator/>
      </w:r>
    </w:p>
  </w:endnote>
  <w:endnote w:type="continuationSeparator" w:id="0">
    <w:p w14:paraId="205FAC2F" w14:textId="77777777" w:rsidR="008C1F8E" w:rsidRDefault="008C1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C04A02" w:rsidRPr="00530F2E" w:rsidRDefault="00C04A02"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C04A02" w:rsidRPr="009A0595" w:rsidRDefault="00C04A02"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317E58" w:rsidRPr="00317E58">
                            <w:rPr>
                              <w:rFonts w:asciiTheme="majorHAnsi" w:eastAsiaTheme="majorEastAsia" w:hAnsiTheme="majorHAnsi" w:cstheme="majorBidi"/>
                              <w:noProof/>
                              <w:sz w:val="28"/>
                              <w:szCs w:val="28"/>
                            </w:rPr>
                            <w:t>7</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C04A02" w:rsidRPr="009A0595" w:rsidRDefault="00C04A02"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317E58" w:rsidRPr="00317E58">
                      <w:rPr>
                        <w:rFonts w:asciiTheme="majorHAnsi" w:eastAsiaTheme="majorEastAsia" w:hAnsiTheme="majorHAnsi" w:cstheme="majorBidi"/>
                        <w:noProof/>
                        <w:sz w:val="28"/>
                        <w:szCs w:val="28"/>
                      </w:rPr>
                      <w:t>7</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15363" w14:textId="77777777" w:rsidR="008C1F8E" w:rsidRDefault="008C1F8E">
      <w:r>
        <w:separator/>
      </w:r>
    </w:p>
  </w:footnote>
  <w:footnote w:type="continuationSeparator" w:id="0">
    <w:p w14:paraId="766C2701" w14:textId="77777777" w:rsidR="008C1F8E" w:rsidRDefault="008C1F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C04A02" w:rsidRPr="00106168" w14:paraId="6251BF1E" w14:textId="715098FB" w:rsidTr="009A0595">
      <w:trPr>
        <w:cantSplit/>
        <w:trHeight w:val="1141"/>
        <w:jc w:val="center"/>
      </w:trPr>
      <w:tc>
        <w:tcPr>
          <w:tcW w:w="7629" w:type="dxa"/>
          <w:shd w:val="clear" w:color="auto" w:fill="auto"/>
          <w:vAlign w:val="center"/>
        </w:tcPr>
        <w:p w14:paraId="2798EB32" w14:textId="57813A6E" w:rsidR="00964894" w:rsidRPr="00C97A70" w:rsidRDefault="00964894" w:rsidP="00964894">
          <w:pPr>
            <w:rPr>
              <w:rFonts w:ascii="Arial" w:hAnsi="Arial" w:cs="Arial"/>
              <w:b/>
              <w:sz w:val="28"/>
              <w:lang w:val="es-CO"/>
            </w:rPr>
          </w:pPr>
          <w:r>
            <w:rPr>
              <w:rFonts w:ascii="Arial" w:hAnsi="Arial" w:cs="Arial"/>
              <w:b/>
              <w:sz w:val="28"/>
              <w:lang w:val="es-CO"/>
            </w:rPr>
            <w:t>GUÍA PARA LA PRESENTACIÓN DE ESTUDIO DE VALORACIÓN Y MEMORIA D</w:t>
          </w:r>
          <w:r w:rsidRPr="004F1B73">
            <w:rPr>
              <w:rFonts w:ascii="Arial" w:hAnsi="Arial" w:cs="Arial"/>
              <w:b/>
              <w:sz w:val="28"/>
              <w:lang w:val="es-CO"/>
            </w:rPr>
            <w:t>ESCRIPTIVA</w:t>
          </w:r>
        </w:p>
        <w:p w14:paraId="7205C489" w14:textId="092CEB07" w:rsidR="00C04A02" w:rsidRPr="00791833" w:rsidRDefault="00C04A02" w:rsidP="008908B6">
          <w:pPr>
            <w:rPr>
              <w:rFonts w:ascii="Arial" w:hAnsi="Arial" w:cs="Arial"/>
              <w:b/>
              <w:bCs/>
              <w:color w:val="000000"/>
              <w:sz w:val="28"/>
              <w:szCs w:val="22"/>
            </w:rPr>
          </w:pPr>
        </w:p>
      </w:tc>
      <w:tc>
        <w:tcPr>
          <w:tcW w:w="1675" w:type="dxa"/>
        </w:tcPr>
        <w:p w14:paraId="3C09D8FC" w14:textId="3FA118AF" w:rsidR="00C04A02" w:rsidRPr="00106168" w:rsidRDefault="00C04A02"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19" name="Imagen 1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C04A02" w:rsidRDefault="00C04A02"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109E4"/>
    <w:multiLevelType w:val="multilevel"/>
    <w:tmpl w:val="3426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F67DB"/>
    <w:multiLevelType w:val="multilevel"/>
    <w:tmpl w:val="85B03B1E"/>
    <w:lvl w:ilvl="0">
      <w:start w:val="1"/>
      <w:numFmt w:val="decimal"/>
      <w:lvlText w:val="%1."/>
      <w:lvlJc w:val="left"/>
      <w:pPr>
        <w:tabs>
          <w:tab w:val="num" w:pos="720"/>
        </w:tabs>
        <w:ind w:left="720" w:hanging="360"/>
      </w:pPr>
    </w:lvl>
    <w:lvl w:ilvl="1">
      <w:start w:val="1"/>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5304"/>
        </w:tabs>
        <w:ind w:left="5304" w:hanging="2160"/>
      </w:pPr>
      <w:rPr>
        <w:rFonts w:hint="default"/>
      </w:rPr>
    </w:lvl>
  </w:abstractNum>
  <w:abstractNum w:abstractNumId="2">
    <w:nsid w:val="06BE5A23"/>
    <w:multiLevelType w:val="hybridMultilevel"/>
    <w:tmpl w:val="2212695C"/>
    <w:lvl w:ilvl="0" w:tplc="0C0A000F">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4D6A66"/>
    <w:multiLevelType w:val="hybridMultilevel"/>
    <w:tmpl w:val="CEECE75C"/>
    <w:lvl w:ilvl="0" w:tplc="D9D43B92">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EA7C8F"/>
    <w:multiLevelType w:val="hybridMultilevel"/>
    <w:tmpl w:val="E4DEA85A"/>
    <w:lvl w:ilvl="0" w:tplc="9376BF8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13206F2C"/>
    <w:multiLevelType w:val="hybridMultilevel"/>
    <w:tmpl w:val="FB42BE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1D587B"/>
    <w:multiLevelType w:val="hybridMultilevel"/>
    <w:tmpl w:val="899A40D4"/>
    <w:lvl w:ilvl="0" w:tplc="5780482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7427224"/>
    <w:multiLevelType w:val="hybridMultilevel"/>
    <w:tmpl w:val="346EC66A"/>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nsid w:val="1CC557E6"/>
    <w:multiLevelType w:val="multilevel"/>
    <w:tmpl w:val="9232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D922315"/>
    <w:multiLevelType w:val="multilevel"/>
    <w:tmpl w:val="09D6B8F6"/>
    <w:lvl w:ilvl="0">
      <w:start w:val="7"/>
      <w:numFmt w:val="decimal"/>
      <w:lvlText w:val="%1"/>
      <w:lvlJc w:val="left"/>
      <w:pPr>
        <w:ind w:left="360" w:hanging="360"/>
      </w:pPr>
      <w:rPr>
        <w:rFonts w:hint="default"/>
        <w:b/>
        <w:sz w:val="24"/>
      </w:rPr>
    </w:lvl>
    <w:lvl w:ilvl="1">
      <w:start w:val="4"/>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1800" w:hanging="1800"/>
      </w:pPr>
      <w:rPr>
        <w:rFonts w:hint="default"/>
        <w:b/>
        <w:sz w:val="24"/>
      </w:rPr>
    </w:lvl>
  </w:abstractNum>
  <w:abstractNum w:abstractNumId="10">
    <w:nsid w:val="20686842"/>
    <w:multiLevelType w:val="hybridMultilevel"/>
    <w:tmpl w:val="9850D164"/>
    <w:lvl w:ilvl="0" w:tplc="82DA62A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FC0A52"/>
    <w:multiLevelType w:val="multilevel"/>
    <w:tmpl w:val="0FAC7EC2"/>
    <w:lvl w:ilvl="0">
      <w:start w:val="3"/>
      <w:numFmt w:val="decimal"/>
      <w:lvlText w:val="%1."/>
      <w:lvlJc w:val="left"/>
      <w:pPr>
        <w:ind w:left="705" w:hanging="7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1DE724C"/>
    <w:multiLevelType w:val="multilevel"/>
    <w:tmpl w:val="3302577A"/>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6C46DE3"/>
    <w:multiLevelType w:val="multilevel"/>
    <w:tmpl w:val="8FECB95A"/>
    <w:lvl w:ilvl="0">
      <w:start w:val="1"/>
      <w:numFmt w:val="decimal"/>
      <w:lvlText w:val="%1."/>
      <w:lvlJc w:val="left"/>
      <w:pPr>
        <w:ind w:left="1700" w:hanging="284"/>
      </w:pPr>
      <w:rPr>
        <w:rFonts w:hint="default"/>
        <w:b/>
        <w:sz w:val="28"/>
        <w:szCs w:val="28"/>
      </w:rPr>
    </w:lvl>
    <w:lvl w:ilvl="1">
      <w:start w:val="1"/>
      <w:numFmt w:val="decimal"/>
      <w:isLgl/>
      <w:lvlText w:val="%1.%2"/>
      <w:lvlJc w:val="left"/>
      <w:pPr>
        <w:ind w:left="2060" w:hanging="360"/>
      </w:pPr>
      <w:rPr>
        <w:rFonts w:hint="default"/>
      </w:rPr>
    </w:lvl>
    <w:lvl w:ilvl="2">
      <w:start w:val="1"/>
      <w:numFmt w:val="decimal"/>
      <w:isLgl/>
      <w:lvlText w:val="%1.%2.%3"/>
      <w:lvlJc w:val="left"/>
      <w:pPr>
        <w:ind w:left="2704" w:hanging="720"/>
      </w:pPr>
      <w:rPr>
        <w:rFonts w:hint="default"/>
        <w:b/>
        <w:color w:val="1F497D" w:themeColor="text2"/>
      </w:rPr>
    </w:lvl>
    <w:lvl w:ilvl="3">
      <w:start w:val="1"/>
      <w:numFmt w:val="decimal"/>
      <w:isLgl/>
      <w:lvlText w:val="%1.%2.%3.%4"/>
      <w:lvlJc w:val="left"/>
      <w:pPr>
        <w:ind w:left="2988"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4844" w:hanging="1440"/>
      </w:pPr>
      <w:rPr>
        <w:rFonts w:hint="default"/>
      </w:rPr>
    </w:lvl>
    <w:lvl w:ilvl="8">
      <w:start w:val="1"/>
      <w:numFmt w:val="decimal"/>
      <w:isLgl/>
      <w:lvlText w:val="%1.%2.%3.%4.%5.%6.%7.%8.%9"/>
      <w:lvlJc w:val="left"/>
      <w:pPr>
        <w:ind w:left="5488" w:hanging="1800"/>
      </w:pPr>
      <w:rPr>
        <w:rFonts w:hint="default"/>
      </w:rPr>
    </w:lvl>
  </w:abstractNum>
  <w:abstractNum w:abstractNumId="14">
    <w:nsid w:val="28B31004"/>
    <w:multiLevelType w:val="hybridMultilevel"/>
    <w:tmpl w:val="5D56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B56C56"/>
    <w:multiLevelType w:val="hybridMultilevel"/>
    <w:tmpl w:val="1C2C16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ED2475"/>
    <w:multiLevelType w:val="hybridMultilevel"/>
    <w:tmpl w:val="260C0FEC"/>
    <w:lvl w:ilvl="0" w:tplc="0C0A0017">
      <w:start w:val="1"/>
      <w:numFmt w:val="lowerLetter"/>
      <w:lvlText w:val="%1)"/>
      <w:lvlJc w:val="left"/>
      <w:pPr>
        <w:ind w:left="360" w:hanging="360"/>
      </w:pPr>
      <w:rPr>
        <w:rFonts w:hint="default"/>
        <w:color w:val="auto"/>
        <w:sz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2ADE48AE"/>
    <w:multiLevelType w:val="hybridMultilevel"/>
    <w:tmpl w:val="506A4E16"/>
    <w:lvl w:ilvl="0" w:tplc="23FA970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B407148"/>
    <w:multiLevelType w:val="multilevel"/>
    <w:tmpl w:val="425C35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B4B0F01"/>
    <w:multiLevelType w:val="hybridMultilevel"/>
    <w:tmpl w:val="7510580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D">
      <w:start w:val="1"/>
      <w:numFmt w:val="bullet"/>
      <w:lvlText w:val=""/>
      <w:lvlJc w:val="left"/>
      <w:pPr>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2A523CD"/>
    <w:multiLevelType w:val="hybridMultilevel"/>
    <w:tmpl w:val="D15EB7F6"/>
    <w:lvl w:ilvl="0" w:tplc="0C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4432994"/>
    <w:multiLevelType w:val="hybridMultilevel"/>
    <w:tmpl w:val="1B5CEF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52D333A"/>
    <w:multiLevelType w:val="multilevel"/>
    <w:tmpl w:val="784A1B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5BD4EF4"/>
    <w:multiLevelType w:val="multilevel"/>
    <w:tmpl w:val="54D006FA"/>
    <w:lvl w:ilvl="0">
      <w:start w:val="7"/>
      <w:numFmt w:val="decimal"/>
      <w:lvlText w:val="%1."/>
      <w:lvlJc w:val="left"/>
      <w:pPr>
        <w:ind w:left="284" w:hanging="284"/>
      </w:pPr>
      <w:rPr>
        <w:rFonts w:hint="default"/>
        <w:b/>
        <w:sz w:val="28"/>
        <w:szCs w:val="28"/>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color w:val="auto"/>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4">
    <w:nsid w:val="38694973"/>
    <w:multiLevelType w:val="hybridMultilevel"/>
    <w:tmpl w:val="E9D4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42559F"/>
    <w:multiLevelType w:val="hybridMultilevel"/>
    <w:tmpl w:val="CCDA4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0202294"/>
    <w:multiLevelType w:val="hybridMultilevel"/>
    <w:tmpl w:val="9B9EA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168426C"/>
    <w:multiLevelType w:val="multilevel"/>
    <w:tmpl w:val="0D4ED7F2"/>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8">
    <w:nsid w:val="5A23340E"/>
    <w:multiLevelType w:val="multilevel"/>
    <w:tmpl w:val="AAECADE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5A53610B"/>
    <w:multiLevelType w:val="hybridMultilevel"/>
    <w:tmpl w:val="6516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9D006F"/>
    <w:multiLevelType w:val="hybridMultilevel"/>
    <w:tmpl w:val="E906179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DF25E44"/>
    <w:multiLevelType w:val="hybridMultilevel"/>
    <w:tmpl w:val="A6687C6C"/>
    <w:lvl w:ilvl="0" w:tplc="5FD854A6">
      <w:start w:val="1"/>
      <w:numFmt w:val="decimal"/>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C326B7"/>
    <w:multiLevelType w:val="hybridMultilevel"/>
    <w:tmpl w:val="E5D6EB7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5EF655C9"/>
    <w:multiLevelType w:val="hybridMultilevel"/>
    <w:tmpl w:val="33D6F72A"/>
    <w:lvl w:ilvl="0" w:tplc="29B6B8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8252BF"/>
    <w:multiLevelType w:val="multilevel"/>
    <w:tmpl w:val="07B63B4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color w:val="1F497D" w:themeColor="text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4642E57"/>
    <w:multiLevelType w:val="hybridMultilevel"/>
    <w:tmpl w:val="2F0ADEC8"/>
    <w:lvl w:ilvl="0" w:tplc="6062FB82">
      <w:start w:val="1"/>
      <w:numFmt w:val="decimal"/>
      <w:lvlText w:val="%1."/>
      <w:lvlJc w:val="left"/>
      <w:pPr>
        <w:ind w:left="405" w:hanging="360"/>
      </w:pPr>
      <w:rPr>
        <w:rFonts w:ascii="Times New Roman" w:hAnsi="Times New Roman" w:cs="Times New Roman" w:hint="default"/>
        <w:b w:val="0"/>
        <w:sz w:val="2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6">
    <w:nsid w:val="65A70C1E"/>
    <w:multiLevelType w:val="hybridMultilevel"/>
    <w:tmpl w:val="3A7E85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B462CA3"/>
    <w:multiLevelType w:val="hybridMultilevel"/>
    <w:tmpl w:val="4DBED520"/>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nsid w:val="735F543B"/>
    <w:multiLevelType w:val="multilevel"/>
    <w:tmpl w:val="2A26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4E2ADE"/>
    <w:multiLevelType w:val="hybridMultilevel"/>
    <w:tmpl w:val="F4EA6A0E"/>
    <w:lvl w:ilvl="0" w:tplc="0C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4716FB1"/>
    <w:multiLevelType w:val="hybridMultilevel"/>
    <w:tmpl w:val="C592EB3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89378F9"/>
    <w:multiLevelType w:val="multilevel"/>
    <w:tmpl w:val="5010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097C17"/>
    <w:multiLevelType w:val="hybridMultilevel"/>
    <w:tmpl w:val="04C2D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A985FE6"/>
    <w:multiLevelType w:val="multilevel"/>
    <w:tmpl w:val="31FE3174"/>
    <w:lvl w:ilvl="0">
      <w:start w:val="1"/>
      <w:numFmt w:val="decimal"/>
      <w:lvlText w:val="%1."/>
      <w:lvlJc w:val="left"/>
      <w:pPr>
        <w:ind w:left="284" w:hanging="284"/>
      </w:pPr>
      <w:rPr>
        <w:rFonts w:hint="default"/>
        <w:b/>
        <w:sz w:val="28"/>
        <w:szCs w:val="28"/>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color w:val="auto"/>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44">
    <w:nsid w:val="7AE90987"/>
    <w:multiLevelType w:val="hybridMultilevel"/>
    <w:tmpl w:val="55FCF7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052C2C"/>
    <w:multiLevelType w:val="multilevel"/>
    <w:tmpl w:val="ACE664E0"/>
    <w:lvl w:ilvl="0">
      <w:start w:val="1"/>
      <w:numFmt w:val="decimal"/>
      <w:lvlText w:val="%1."/>
      <w:lvlJc w:val="left"/>
      <w:pPr>
        <w:ind w:left="284" w:hanging="284"/>
      </w:pPr>
      <w:rPr>
        <w:rFonts w:hint="default"/>
        <w:b/>
        <w:sz w:val="28"/>
        <w:szCs w:val="28"/>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b/>
        <w:color w:val="1F497D" w:themeColor="text2"/>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46">
    <w:nsid w:val="7E2B04EF"/>
    <w:multiLevelType w:val="hybridMultilevel"/>
    <w:tmpl w:val="747C1580"/>
    <w:lvl w:ilvl="0" w:tplc="1B9EDF1C">
      <w:start w:val="1"/>
      <w:numFmt w:val="lowerLetter"/>
      <w:lvlText w:val="%1)"/>
      <w:lvlJc w:val="left"/>
      <w:pPr>
        <w:ind w:left="720" w:hanging="360"/>
      </w:pPr>
      <w:rPr>
        <w:rFonts w:ascii="Arial Narrow" w:hAnsi="Arial Narro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5"/>
  </w:num>
  <w:num w:numId="2">
    <w:abstractNumId w:val="36"/>
  </w:num>
  <w:num w:numId="3">
    <w:abstractNumId w:val="33"/>
  </w:num>
  <w:num w:numId="4">
    <w:abstractNumId w:val="14"/>
  </w:num>
  <w:num w:numId="5">
    <w:abstractNumId w:val="30"/>
  </w:num>
  <w:num w:numId="6">
    <w:abstractNumId w:val="15"/>
  </w:num>
  <w:num w:numId="7">
    <w:abstractNumId w:val="40"/>
  </w:num>
  <w:num w:numId="8">
    <w:abstractNumId w:val="16"/>
  </w:num>
  <w:num w:numId="9">
    <w:abstractNumId w:val="42"/>
  </w:num>
  <w:num w:numId="10">
    <w:abstractNumId w:val="46"/>
  </w:num>
  <w:num w:numId="11">
    <w:abstractNumId w:val="41"/>
  </w:num>
  <w:num w:numId="12">
    <w:abstractNumId w:val="0"/>
  </w:num>
  <w:num w:numId="13">
    <w:abstractNumId w:val="38"/>
  </w:num>
  <w:num w:numId="14">
    <w:abstractNumId w:val="3"/>
  </w:num>
  <w:num w:numId="15">
    <w:abstractNumId w:val="17"/>
  </w:num>
  <w:num w:numId="16">
    <w:abstractNumId w:val="6"/>
  </w:num>
  <w:num w:numId="17">
    <w:abstractNumId w:val="39"/>
  </w:num>
  <w:num w:numId="18">
    <w:abstractNumId w:val="20"/>
  </w:num>
  <w:num w:numId="19">
    <w:abstractNumId w:val="7"/>
  </w:num>
  <w:num w:numId="20">
    <w:abstractNumId w:val="1"/>
  </w:num>
  <w:num w:numId="21">
    <w:abstractNumId w:val="19"/>
  </w:num>
  <w:num w:numId="22">
    <w:abstractNumId w:val="37"/>
  </w:num>
  <w:num w:numId="23">
    <w:abstractNumId w:val="32"/>
  </w:num>
  <w:num w:numId="24">
    <w:abstractNumId w:val="22"/>
  </w:num>
  <w:num w:numId="25">
    <w:abstractNumId w:val="9"/>
  </w:num>
  <w:num w:numId="26">
    <w:abstractNumId w:val="23"/>
  </w:num>
  <w:num w:numId="27">
    <w:abstractNumId w:val="34"/>
  </w:num>
  <w:num w:numId="28">
    <w:abstractNumId w:val="11"/>
  </w:num>
  <w:num w:numId="29">
    <w:abstractNumId w:val="12"/>
  </w:num>
  <w:num w:numId="30">
    <w:abstractNumId w:val="28"/>
  </w:num>
  <w:num w:numId="31">
    <w:abstractNumId w:val="2"/>
  </w:num>
  <w:num w:numId="32">
    <w:abstractNumId w:val="4"/>
  </w:num>
  <w:num w:numId="33">
    <w:abstractNumId w:val="31"/>
  </w:num>
  <w:num w:numId="34">
    <w:abstractNumId w:val="29"/>
  </w:num>
  <w:num w:numId="35">
    <w:abstractNumId w:val="24"/>
  </w:num>
  <w:num w:numId="36">
    <w:abstractNumId w:val="10"/>
  </w:num>
  <w:num w:numId="37">
    <w:abstractNumId w:val="43"/>
  </w:num>
  <w:num w:numId="38">
    <w:abstractNumId w:val="13"/>
  </w:num>
  <w:num w:numId="39">
    <w:abstractNumId w:val="44"/>
  </w:num>
  <w:num w:numId="40">
    <w:abstractNumId w:val="8"/>
  </w:num>
  <w:num w:numId="41">
    <w:abstractNumId w:val="25"/>
  </w:num>
  <w:num w:numId="42">
    <w:abstractNumId w:val="26"/>
  </w:num>
  <w:num w:numId="43">
    <w:abstractNumId w:val="35"/>
  </w:num>
  <w:num w:numId="44">
    <w:abstractNumId w:val="21"/>
  </w:num>
  <w:num w:numId="45">
    <w:abstractNumId w:val="5"/>
  </w:num>
  <w:num w:numId="46">
    <w:abstractNumId w:val="18"/>
  </w:num>
  <w:num w:numId="4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1025"/>
    <w:rsid w:val="00002C47"/>
    <w:rsid w:val="00002E93"/>
    <w:rsid w:val="00004412"/>
    <w:rsid w:val="00004EC4"/>
    <w:rsid w:val="00006724"/>
    <w:rsid w:val="000078B0"/>
    <w:rsid w:val="00011A3A"/>
    <w:rsid w:val="00012197"/>
    <w:rsid w:val="00012565"/>
    <w:rsid w:val="000132BC"/>
    <w:rsid w:val="00014D0F"/>
    <w:rsid w:val="00023BD4"/>
    <w:rsid w:val="00024943"/>
    <w:rsid w:val="00025B53"/>
    <w:rsid w:val="000262EB"/>
    <w:rsid w:val="000317CA"/>
    <w:rsid w:val="00032069"/>
    <w:rsid w:val="00033A37"/>
    <w:rsid w:val="00033E37"/>
    <w:rsid w:val="00036B0F"/>
    <w:rsid w:val="00037E43"/>
    <w:rsid w:val="00037E7C"/>
    <w:rsid w:val="00040F3C"/>
    <w:rsid w:val="00041C6F"/>
    <w:rsid w:val="000424D4"/>
    <w:rsid w:val="00042716"/>
    <w:rsid w:val="000428A9"/>
    <w:rsid w:val="00042ED6"/>
    <w:rsid w:val="00044B2A"/>
    <w:rsid w:val="000469C5"/>
    <w:rsid w:val="000471EE"/>
    <w:rsid w:val="00050B01"/>
    <w:rsid w:val="00051018"/>
    <w:rsid w:val="0005338C"/>
    <w:rsid w:val="00054293"/>
    <w:rsid w:val="00055251"/>
    <w:rsid w:val="0005641C"/>
    <w:rsid w:val="0005648B"/>
    <w:rsid w:val="0006290A"/>
    <w:rsid w:val="00062D35"/>
    <w:rsid w:val="0006515D"/>
    <w:rsid w:val="00065297"/>
    <w:rsid w:val="00065B18"/>
    <w:rsid w:val="00066190"/>
    <w:rsid w:val="00070985"/>
    <w:rsid w:val="00071061"/>
    <w:rsid w:val="0007317E"/>
    <w:rsid w:val="0007441E"/>
    <w:rsid w:val="00075260"/>
    <w:rsid w:val="000755E3"/>
    <w:rsid w:val="00075B28"/>
    <w:rsid w:val="000764ED"/>
    <w:rsid w:val="0007791D"/>
    <w:rsid w:val="00081074"/>
    <w:rsid w:val="00082184"/>
    <w:rsid w:val="00082F2E"/>
    <w:rsid w:val="00084242"/>
    <w:rsid w:val="00084949"/>
    <w:rsid w:val="00084FC6"/>
    <w:rsid w:val="00085EE7"/>
    <w:rsid w:val="00087D88"/>
    <w:rsid w:val="000919CE"/>
    <w:rsid w:val="00094225"/>
    <w:rsid w:val="00096067"/>
    <w:rsid w:val="0009623A"/>
    <w:rsid w:val="000968B5"/>
    <w:rsid w:val="00097225"/>
    <w:rsid w:val="000A0620"/>
    <w:rsid w:val="000A0D8C"/>
    <w:rsid w:val="000A168C"/>
    <w:rsid w:val="000A26D9"/>
    <w:rsid w:val="000A4394"/>
    <w:rsid w:val="000A498A"/>
    <w:rsid w:val="000A534D"/>
    <w:rsid w:val="000A5A36"/>
    <w:rsid w:val="000A6798"/>
    <w:rsid w:val="000A68A3"/>
    <w:rsid w:val="000A707F"/>
    <w:rsid w:val="000A7546"/>
    <w:rsid w:val="000B1987"/>
    <w:rsid w:val="000B2ED3"/>
    <w:rsid w:val="000B4831"/>
    <w:rsid w:val="000B66B8"/>
    <w:rsid w:val="000B7FB0"/>
    <w:rsid w:val="000C0C2C"/>
    <w:rsid w:val="000C0CC1"/>
    <w:rsid w:val="000C1ABA"/>
    <w:rsid w:val="000C1D24"/>
    <w:rsid w:val="000C234E"/>
    <w:rsid w:val="000C2ADD"/>
    <w:rsid w:val="000C3EAA"/>
    <w:rsid w:val="000C5A5F"/>
    <w:rsid w:val="000C61B5"/>
    <w:rsid w:val="000D009F"/>
    <w:rsid w:val="000D059C"/>
    <w:rsid w:val="000D220A"/>
    <w:rsid w:val="000D31A7"/>
    <w:rsid w:val="000D3C41"/>
    <w:rsid w:val="000D4363"/>
    <w:rsid w:val="000D4425"/>
    <w:rsid w:val="000D4D5D"/>
    <w:rsid w:val="000D5C65"/>
    <w:rsid w:val="000D68AC"/>
    <w:rsid w:val="000D6D10"/>
    <w:rsid w:val="000D7F27"/>
    <w:rsid w:val="000E010C"/>
    <w:rsid w:val="000E1208"/>
    <w:rsid w:val="000E169D"/>
    <w:rsid w:val="000E3E76"/>
    <w:rsid w:val="000E6EAB"/>
    <w:rsid w:val="000E75B7"/>
    <w:rsid w:val="000E7763"/>
    <w:rsid w:val="000F2A2E"/>
    <w:rsid w:val="000F2DD4"/>
    <w:rsid w:val="000F43D2"/>
    <w:rsid w:val="000F44AF"/>
    <w:rsid w:val="000F4E2B"/>
    <w:rsid w:val="000F5147"/>
    <w:rsid w:val="000F662D"/>
    <w:rsid w:val="000F7A2C"/>
    <w:rsid w:val="000F7D85"/>
    <w:rsid w:val="00100143"/>
    <w:rsid w:val="0010103F"/>
    <w:rsid w:val="00101A19"/>
    <w:rsid w:val="00104B89"/>
    <w:rsid w:val="00104DB2"/>
    <w:rsid w:val="0010532E"/>
    <w:rsid w:val="00105DEB"/>
    <w:rsid w:val="00105E7B"/>
    <w:rsid w:val="00106124"/>
    <w:rsid w:val="001063E7"/>
    <w:rsid w:val="00106F46"/>
    <w:rsid w:val="00107D12"/>
    <w:rsid w:val="00107EA1"/>
    <w:rsid w:val="00110D88"/>
    <w:rsid w:val="001116B0"/>
    <w:rsid w:val="00111B85"/>
    <w:rsid w:val="00114563"/>
    <w:rsid w:val="0011528A"/>
    <w:rsid w:val="00115332"/>
    <w:rsid w:val="00115911"/>
    <w:rsid w:val="00116F0A"/>
    <w:rsid w:val="00117604"/>
    <w:rsid w:val="00117F1D"/>
    <w:rsid w:val="00122643"/>
    <w:rsid w:val="0012398B"/>
    <w:rsid w:val="00124CF2"/>
    <w:rsid w:val="00124D81"/>
    <w:rsid w:val="001258BC"/>
    <w:rsid w:val="00125E4E"/>
    <w:rsid w:val="00126C38"/>
    <w:rsid w:val="001270AE"/>
    <w:rsid w:val="00127929"/>
    <w:rsid w:val="00127DCD"/>
    <w:rsid w:val="00130556"/>
    <w:rsid w:val="00130941"/>
    <w:rsid w:val="00133BC9"/>
    <w:rsid w:val="0013518A"/>
    <w:rsid w:val="0013590F"/>
    <w:rsid w:val="001359E9"/>
    <w:rsid w:val="00137048"/>
    <w:rsid w:val="00141720"/>
    <w:rsid w:val="00141830"/>
    <w:rsid w:val="00143F9C"/>
    <w:rsid w:val="001445CB"/>
    <w:rsid w:val="001448EC"/>
    <w:rsid w:val="00144B83"/>
    <w:rsid w:val="00145073"/>
    <w:rsid w:val="001457A3"/>
    <w:rsid w:val="00147F49"/>
    <w:rsid w:val="001516FE"/>
    <w:rsid w:val="00151B6B"/>
    <w:rsid w:val="001521CF"/>
    <w:rsid w:val="00152EDE"/>
    <w:rsid w:val="00157CAD"/>
    <w:rsid w:val="00160567"/>
    <w:rsid w:val="00161DC6"/>
    <w:rsid w:val="00162441"/>
    <w:rsid w:val="00162871"/>
    <w:rsid w:val="00162B0E"/>
    <w:rsid w:val="001639B5"/>
    <w:rsid w:val="0016652E"/>
    <w:rsid w:val="00171493"/>
    <w:rsid w:val="0017200B"/>
    <w:rsid w:val="00172843"/>
    <w:rsid w:val="00173343"/>
    <w:rsid w:val="00173687"/>
    <w:rsid w:val="0017377A"/>
    <w:rsid w:val="0017441D"/>
    <w:rsid w:val="00174EBA"/>
    <w:rsid w:val="001800F2"/>
    <w:rsid w:val="00182081"/>
    <w:rsid w:val="001820C8"/>
    <w:rsid w:val="00182CA7"/>
    <w:rsid w:val="00183303"/>
    <w:rsid w:val="00185809"/>
    <w:rsid w:val="00186A43"/>
    <w:rsid w:val="00192534"/>
    <w:rsid w:val="00197572"/>
    <w:rsid w:val="00197E59"/>
    <w:rsid w:val="001A2D72"/>
    <w:rsid w:val="001A3259"/>
    <w:rsid w:val="001A33FD"/>
    <w:rsid w:val="001A41CB"/>
    <w:rsid w:val="001A4E75"/>
    <w:rsid w:val="001A67A1"/>
    <w:rsid w:val="001A749F"/>
    <w:rsid w:val="001A7F63"/>
    <w:rsid w:val="001B0F98"/>
    <w:rsid w:val="001B3078"/>
    <w:rsid w:val="001B3408"/>
    <w:rsid w:val="001B5799"/>
    <w:rsid w:val="001B5A03"/>
    <w:rsid w:val="001B5AD8"/>
    <w:rsid w:val="001B5BEF"/>
    <w:rsid w:val="001B5F6F"/>
    <w:rsid w:val="001B686D"/>
    <w:rsid w:val="001C0409"/>
    <w:rsid w:val="001C062F"/>
    <w:rsid w:val="001C0690"/>
    <w:rsid w:val="001C1928"/>
    <w:rsid w:val="001C30A0"/>
    <w:rsid w:val="001C6284"/>
    <w:rsid w:val="001D1347"/>
    <w:rsid w:val="001D20CD"/>
    <w:rsid w:val="001D2791"/>
    <w:rsid w:val="001D357A"/>
    <w:rsid w:val="001D381A"/>
    <w:rsid w:val="001D3C05"/>
    <w:rsid w:val="001D4CCE"/>
    <w:rsid w:val="001D7849"/>
    <w:rsid w:val="001D7C5B"/>
    <w:rsid w:val="001E0385"/>
    <w:rsid w:val="001E0A0B"/>
    <w:rsid w:val="001E2081"/>
    <w:rsid w:val="001E311B"/>
    <w:rsid w:val="001E4007"/>
    <w:rsid w:val="001E5139"/>
    <w:rsid w:val="001E59C5"/>
    <w:rsid w:val="001E6BF4"/>
    <w:rsid w:val="001E7AD8"/>
    <w:rsid w:val="001F05F6"/>
    <w:rsid w:val="001F08AE"/>
    <w:rsid w:val="001F099B"/>
    <w:rsid w:val="001F0F53"/>
    <w:rsid w:val="001F2CB1"/>
    <w:rsid w:val="001F36B8"/>
    <w:rsid w:val="001F3CF0"/>
    <w:rsid w:val="001F4F51"/>
    <w:rsid w:val="001F586F"/>
    <w:rsid w:val="001F7D4B"/>
    <w:rsid w:val="002018ED"/>
    <w:rsid w:val="0020257D"/>
    <w:rsid w:val="002030EC"/>
    <w:rsid w:val="00203EF8"/>
    <w:rsid w:val="002056BF"/>
    <w:rsid w:val="002062F4"/>
    <w:rsid w:val="002104C2"/>
    <w:rsid w:val="002125D2"/>
    <w:rsid w:val="00213FE4"/>
    <w:rsid w:val="002149B4"/>
    <w:rsid w:val="00214FFE"/>
    <w:rsid w:val="00216823"/>
    <w:rsid w:val="00216EF3"/>
    <w:rsid w:val="00220428"/>
    <w:rsid w:val="002213E6"/>
    <w:rsid w:val="0022294F"/>
    <w:rsid w:val="002235C1"/>
    <w:rsid w:val="00224140"/>
    <w:rsid w:val="002251BD"/>
    <w:rsid w:val="002263A5"/>
    <w:rsid w:val="00226B84"/>
    <w:rsid w:val="00230AE6"/>
    <w:rsid w:val="0023130C"/>
    <w:rsid w:val="002318DD"/>
    <w:rsid w:val="002321E8"/>
    <w:rsid w:val="00232693"/>
    <w:rsid w:val="00234BDD"/>
    <w:rsid w:val="00240674"/>
    <w:rsid w:val="002413EC"/>
    <w:rsid w:val="00242255"/>
    <w:rsid w:val="00242D20"/>
    <w:rsid w:val="00243E5C"/>
    <w:rsid w:val="00244046"/>
    <w:rsid w:val="0024478F"/>
    <w:rsid w:val="0024628A"/>
    <w:rsid w:val="002467AE"/>
    <w:rsid w:val="002524E8"/>
    <w:rsid w:val="00252AAB"/>
    <w:rsid w:val="00255D4D"/>
    <w:rsid w:val="00256971"/>
    <w:rsid w:val="002569D1"/>
    <w:rsid w:val="00256FE2"/>
    <w:rsid w:val="00260E7C"/>
    <w:rsid w:val="00265E30"/>
    <w:rsid w:val="002669CF"/>
    <w:rsid w:val="00266F10"/>
    <w:rsid w:val="0027024E"/>
    <w:rsid w:val="002712BD"/>
    <w:rsid w:val="00273045"/>
    <w:rsid w:val="00273C0D"/>
    <w:rsid w:val="002744C8"/>
    <w:rsid w:val="00274B05"/>
    <w:rsid w:val="0027615B"/>
    <w:rsid w:val="002812D3"/>
    <w:rsid w:val="002826D1"/>
    <w:rsid w:val="0028525C"/>
    <w:rsid w:val="00285B45"/>
    <w:rsid w:val="00285C01"/>
    <w:rsid w:val="002874EA"/>
    <w:rsid w:val="00287DFF"/>
    <w:rsid w:val="002902F7"/>
    <w:rsid w:val="00290CCB"/>
    <w:rsid w:val="00291EEE"/>
    <w:rsid w:val="00292F5B"/>
    <w:rsid w:val="00293103"/>
    <w:rsid w:val="00293C17"/>
    <w:rsid w:val="00294142"/>
    <w:rsid w:val="00295DD4"/>
    <w:rsid w:val="002966BC"/>
    <w:rsid w:val="002968BA"/>
    <w:rsid w:val="002969FC"/>
    <w:rsid w:val="00297A40"/>
    <w:rsid w:val="002A1384"/>
    <w:rsid w:val="002A1CDF"/>
    <w:rsid w:val="002A3F03"/>
    <w:rsid w:val="002A42C2"/>
    <w:rsid w:val="002A51E7"/>
    <w:rsid w:val="002A7314"/>
    <w:rsid w:val="002B0795"/>
    <w:rsid w:val="002B15A6"/>
    <w:rsid w:val="002B1733"/>
    <w:rsid w:val="002B1DC2"/>
    <w:rsid w:val="002B234E"/>
    <w:rsid w:val="002B3FDF"/>
    <w:rsid w:val="002B4BD1"/>
    <w:rsid w:val="002B554B"/>
    <w:rsid w:val="002B760A"/>
    <w:rsid w:val="002C0130"/>
    <w:rsid w:val="002C0215"/>
    <w:rsid w:val="002C14A1"/>
    <w:rsid w:val="002C3F1B"/>
    <w:rsid w:val="002C4FF1"/>
    <w:rsid w:val="002D11DA"/>
    <w:rsid w:val="002D53DF"/>
    <w:rsid w:val="002D6795"/>
    <w:rsid w:val="002D6DF7"/>
    <w:rsid w:val="002D7044"/>
    <w:rsid w:val="002D7634"/>
    <w:rsid w:val="002D7BF4"/>
    <w:rsid w:val="002E00C0"/>
    <w:rsid w:val="002E211D"/>
    <w:rsid w:val="002E3032"/>
    <w:rsid w:val="002E7147"/>
    <w:rsid w:val="002E7BA5"/>
    <w:rsid w:val="002F0780"/>
    <w:rsid w:val="002F0ADC"/>
    <w:rsid w:val="002F27DE"/>
    <w:rsid w:val="002F78BA"/>
    <w:rsid w:val="002F7A4A"/>
    <w:rsid w:val="00300F42"/>
    <w:rsid w:val="00303140"/>
    <w:rsid w:val="00303784"/>
    <w:rsid w:val="00304C3F"/>
    <w:rsid w:val="00305321"/>
    <w:rsid w:val="003062B0"/>
    <w:rsid w:val="00306517"/>
    <w:rsid w:val="0030774D"/>
    <w:rsid w:val="00310C82"/>
    <w:rsid w:val="00311B19"/>
    <w:rsid w:val="00311DCE"/>
    <w:rsid w:val="003129D1"/>
    <w:rsid w:val="00313C69"/>
    <w:rsid w:val="00316E40"/>
    <w:rsid w:val="00317D57"/>
    <w:rsid w:val="00317E58"/>
    <w:rsid w:val="003201A7"/>
    <w:rsid w:val="00320C54"/>
    <w:rsid w:val="00322304"/>
    <w:rsid w:val="00322598"/>
    <w:rsid w:val="0032404B"/>
    <w:rsid w:val="003268C3"/>
    <w:rsid w:val="003270C7"/>
    <w:rsid w:val="00327EB3"/>
    <w:rsid w:val="00331D2A"/>
    <w:rsid w:val="00332624"/>
    <w:rsid w:val="00334C83"/>
    <w:rsid w:val="00335058"/>
    <w:rsid w:val="00335A68"/>
    <w:rsid w:val="00335CF0"/>
    <w:rsid w:val="003363EA"/>
    <w:rsid w:val="00336946"/>
    <w:rsid w:val="003377FF"/>
    <w:rsid w:val="00342E53"/>
    <w:rsid w:val="003437CF"/>
    <w:rsid w:val="0034560C"/>
    <w:rsid w:val="0034611A"/>
    <w:rsid w:val="0034621A"/>
    <w:rsid w:val="003462AE"/>
    <w:rsid w:val="00350E2B"/>
    <w:rsid w:val="00352845"/>
    <w:rsid w:val="00352FF2"/>
    <w:rsid w:val="00353C49"/>
    <w:rsid w:val="003541B9"/>
    <w:rsid w:val="003544D2"/>
    <w:rsid w:val="00356ACB"/>
    <w:rsid w:val="00357C06"/>
    <w:rsid w:val="00357D89"/>
    <w:rsid w:val="00360958"/>
    <w:rsid w:val="00360AE6"/>
    <w:rsid w:val="003624AF"/>
    <w:rsid w:val="003632B8"/>
    <w:rsid w:val="00370C89"/>
    <w:rsid w:val="00371202"/>
    <w:rsid w:val="00371759"/>
    <w:rsid w:val="00372820"/>
    <w:rsid w:val="003758DF"/>
    <w:rsid w:val="00381598"/>
    <w:rsid w:val="003829D2"/>
    <w:rsid w:val="00386280"/>
    <w:rsid w:val="00386F15"/>
    <w:rsid w:val="00387EA4"/>
    <w:rsid w:val="003917FE"/>
    <w:rsid w:val="00391F28"/>
    <w:rsid w:val="00394B5E"/>
    <w:rsid w:val="00395D1C"/>
    <w:rsid w:val="003964D4"/>
    <w:rsid w:val="003964E9"/>
    <w:rsid w:val="00397B83"/>
    <w:rsid w:val="003A0DFF"/>
    <w:rsid w:val="003A12BC"/>
    <w:rsid w:val="003A19C9"/>
    <w:rsid w:val="003A685C"/>
    <w:rsid w:val="003A6860"/>
    <w:rsid w:val="003B022E"/>
    <w:rsid w:val="003B0B07"/>
    <w:rsid w:val="003B0D70"/>
    <w:rsid w:val="003B2AF9"/>
    <w:rsid w:val="003B307F"/>
    <w:rsid w:val="003B31E8"/>
    <w:rsid w:val="003B758E"/>
    <w:rsid w:val="003B7DDB"/>
    <w:rsid w:val="003C133C"/>
    <w:rsid w:val="003C141F"/>
    <w:rsid w:val="003C199A"/>
    <w:rsid w:val="003C34A5"/>
    <w:rsid w:val="003C3D7D"/>
    <w:rsid w:val="003C3DDD"/>
    <w:rsid w:val="003C5B61"/>
    <w:rsid w:val="003C7985"/>
    <w:rsid w:val="003C7F65"/>
    <w:rsid w:val="003D0392"/>
    <w:rsid w:val="003D1A28"/>
    <w:rsid w:val="003D2450"/>
    <w:rsid w:val="003D672D"/>
    <w:rsid w:val="003D6D72"/>
    <w:rsid w:val="003E102E"/>
    <w:rsid w:val="003E22AE"/>
    <w:rsid w:val="003E4F2C"/>
    <w:rsid w:val="003E70A2"/>
    <w:rsid w:val="003E7AD5"/>
    <w:rsid w:val="003F26DD"/>
    <w:rsid w:val="003F428F"/>
    <w:rsid w:val="003F5984"/>
    <w:rsid w:val="00401173"/>
    <w:rsid w:val="00403597"/>
    <w:rsid w:val="00403C16"/>
    <w:rsid w:val="00404BF0"/>
    <w:rsid w:val="00404E5A"/>
    <w:rsid w:val="004059DA"/>
    <w:rsid w:val="0040675A"/>
    <w:rsid w:val="004074C1"/>
    <w:rsid w:val="004125AD"/>
    <w:rsid w:val="004163D3"/>
    <w:rsid w:val="00416E49"/>
    <w:rsid w:val="0041764C"/>
    <w:rsid w:val="00420015"/>
    <w:rsid w:val="00420F77"/>
    <w:rsid w:val="0042260B"/>
    <w:rsid w:val="00422952"/>
    <w:rsid w:val="00422C2D"/>
    <w:rsid w:val="00423E4F"/>
    <w:rsid w:val="00425B93"/>
    <w:rsid w:val="004275B6"/>
    <w:rsid w:val="004310D8"/>
    <w:rsid w:val="00432AB4"/>
    <w:rsid w:val="00433D1B"/>
    <w:rsid w:val="004347AD"/>
    <w:rsid w:val="00434F1A"/>
    <w:rsid w:val="004356E3"/>
    <w:rsid w:val="00436203"/>
    <w:rsid w:val="004414EC"/>
    <w:rsid w:val="0044262D"/>
    <w:rsid w:val="00445F64"/>
    <w:rsid w:val="004469E7"/>
    <w:rsid w:val="00447575"/>
    <w:rsid w:val="00452170"/>
    <w:rsid w:val="00452A0B"/>
    <w:rsid w:val="0045575F"/>
    <w:rsid w:val="00455BA1"/>
    <w:rsid w:val="00456CD0"/>
    <w:rsid w:val="0045763D"/>
    <w:rsid w:val="004615D3"/>
    <w:rsid w:val="00463A8E"/>
    <w:rsid w:val="00463B6E"/>
    <w:rsid w:val="00464BCC"/>
    <w:rsid w:val="00467F3B"/>
    <w:rsid w:val="004711A6"/>
    <w:rsid w:val="004736DE"/>
    <w:rsid w:val="004738D8"/>
    <w:rsid w:val="00474646"/>
    <w:rsid w:val="00474CC0"/>
    <w:rsid w:val="00475B8A"/>
    <w:rsid w:val="00475D2C"/>
    <w:rsid w:val="0047635F"/>
    <w:rsid w:val="004801F8"/>
    <w:rsid w:val="004815BB"/>
    <w:rsid w:val="00481910"/>
    <w:rsid w:val="00481B1E"/>
    <w:rsid w:val="0048239B"/>
    <w:rsid w:val="004830D3"/>
    <w:rsid w:val="00483B02"/>
    <w:rsid w:val="0048688D"/>
    <w:rsid w:val="00490B8F"/>
    <w:rsid w:val="004922BB"/>
    <w:rsid w:val="00492761"/>
    <w:rsid w:val="00493217"/>
    <w:rsid w:val="0049561B"/>
    <w:rsid w:val="004A2E39"/>
    <w:rsid w:val="004A4F94"/>
    <w:rsid w:val="004A595C"/>
    <w:rsid w:val="004A6AAA"/>
    <w:rsid w:val="004B01B1"/>
    <w:rsid w:val="004B162E"/>
    <w:rsid w:val="004B365C"/>
    <w:rsid w:val="004B3F40"/>
    <w:rsid w:val="004B3FBE"/>
    <w:rsid w:val="004B55B6"/>
    <w:rsid w:val="004B60F3"/>
    <w:rsid w:val="004B6416"/>
    <w:rsid w:val="004B7860"/>
    <w:rsid w:val="004C0DB3"/>
    <w:rsid w:val="004C0F1A"/>
    <w:rsid w:val="004C1103"/>
    <w:rsid w:val="004C272D"/>
    <w:rsid w:val="004C4865"/>
    <w:rsid w:val="004C5405"/>
    <w:rsid w:val="004C5778"/>
    <w:rsid w:val="004C6B8D"/>
    <w:rsid w:val="004C7BB2"/>
    <w:rsid w:val="004D0E7C"/>
    <w:rsid w:val="004D190F"/>
    <w:rsid w:val="004D210E"/>
    <w:rsid w:val="004D3DE2"/>
    <w:rsid w:val="004D5094"/>
    <w:rsid w:val="004D5D70"/>
    <w:rsid w:val="004D6606"/>
    <w:rsid w:val="004D6F3F"/>
    <w:rsid w:val="004D7208"/>
    <w:rsid w:val="004E24CE"/>
    <w:rsid w:val="004E4AFA"/>
    <w:rsid w:val="004E556D"/>
    <w:rsid w:val="004E559F"/>
    <w:rsid w:val="004E74C6"/>
    <w:rsid w:val="004E7806"/>
    <w:rsid w:val="004E7FA6"/>
    <w:rsid w:val="004F160B"/>
    <w:rsid w:val="004F1B73"/>
    <w:rsid w:val="004F1CDB"/>
    <w:rsid w:val="004F30E0"/>
    <w:rsid w:val="004F4D27"/>
    <w:rsid w:val="004F56FA"/>
    <w:rsid w:val="004F5BD1"/>
    <w:rsid w:val="004F7FE5"/>
    <w:rsid w:val="00504127"/>
    <w:rsid w:val="005047D0"/>
    <w:rsid w:val="00504C5E"/>
    <w:rsid w:val="005103BF"/>
    <w:rsid w:val="00510BF8"/>
    <w:rsid w:val="00511D20"/>
    <w:rsid w:val="00512791"/>
    <w:rsid w:val="005136DC"/>
    <w:rsid w:val="005136F7"/>
    <w:rsid w:val="00514D72"/>
    <w:rsid w:val="00515372"/>
    <w:rsid w:val="0051718A"/>
    <w:rsid w:val="00517CEE"/>
    <w:rsid w:val="0052017E"/>
    <w:rsid w:val="005206D2"/>
    <w:rsid w:val="0052151F"/>
    <w:rsid w:val="00522E00"/>
    <w:rsid w:val="0052463B"/>
    <w:rsid w:val="00525FE3"/>
    <w:rsid w:val="00527E6F"/>
    <w:rsid w:val="00530303"/>
    <w:rsid w:val="00530F2E"/>
    <w:rsid w:val="00531A1D"/>
    <w:rsid w:val="005321CA"/>
    <w:rsid w:val="00532EAB"/>
    <w:rsid w:val="00533F57"/>
    <w:rsid w:val="005356B9"/>
    <w:rsid w:val="005372AA"/>
    <w:rsid w:val="005377A5"/>
    <w:rsid w:val="00537FC0"/>
    <w:rsid w:val="0054342A"/>
    <w:rsid w:val="005435BD"/>
    <w:rsid w:val="005441B6"/>
    <w:rsid w:val="00546DAA"/>
    <w:rsid w:val="00547235"/>
    <w:rsid w:val="0055092D"/>
    <w:rsid w:val="0055128A"/>
    <w:rsid w:val="00551FC6"/>
    <w:rsid w:val="00555730"/>
    <w:rsid w:val="00556421"/>
    <w:rsid w:val="00556673"/>
    <w:rsid w:val="005569F8"/>
    <w:rsid w:val="00556AB2"/>
    <w:rsid w:val="005575D1"/>
    <w:rsid w:val="00557C0E"/>
    <w:rsid w:val="00560226"/>
    <w:rsid w:val="00560C60"/>
    <w:rsid w:val="005612FA"/>
    <w:rsid w:val="005616E1"/>
    <w:rsid w:val="00561C05"/>
    <w:rsid w:val="0056341E"/>
    <w:rsid w:val="00563F9B"/>
    <w:rsid w:val="00564BED"/>
    <w:rsid w:val="00566161"/>
    <w:rsid w:val="00570512"/>
    <w:rsid w:val="00572C38"/>
    <w:rsid w:val="00575048"/>
    <w:rsid w:val="00575DD6"/>
    <w:rsid w:val="00576207"/>
    <w:rsid w:val="00576EAA"/>
    <w:rsid w:val="005802D2"/>
    <w:rsid w:val="00582B27"/>
    <w:rsid w:val="005830EF"/>
    <w:rsid w:val="00583541"/>
    <w:rsid w:val="0058453A"/>
    <w:rsid w:val="005848A2"/>
    <w:rsid w:val="00585523"/>
    <w:rsid w:val="00585640"/>
    <w:rsid w:val="0058672B"/>
    <w:rsid w:val="00586F4C"/>
    <w:rsid w:val="00592AA8"/>
    <w:rsid w:val="00595BD9"/>
    <w:rsid w:val="00597251"/>
    <w:rsid w:val="00597E6D"/>
    <w:rsid w:val="005A0419"/>
    <w:rsid w:val="005A0D38"/>
    <w:rsid w:val="005A11B2"/>
    <w:rsid w:val="005A2DBD"/>
    <w:rsid w:val="005A3589"/>
    <w:rsid w:val="005A3EE3"/>
    <w:rsid w:val="005A44C0"/>
    <w:rsid w:val="005A517E"/>
    <w:rsid w:val="005A5C86"/>
    <w:rsid w:val="005A5CCB"/>
    <w:rsid w:val="005A60FA"/>
    <w:rsid w:val="005A6618"/>
    <w:rsid w:val="005A7B79"/>
    <w:rsid w:val="005B2564"/>
    <w:rsid w:val="005B434A"/>
    <w:rsid w:val="005B4E73"/>
    <w:rsid w:val="005B571F"/>
    <w:rsid w:val="005B5828"/>
    <w:rsid w:val="005B5B74"/>
    <w:rsid w:val="005B6C30"/>
    <w:rsid w:val="005C1883"/>
    <w:rsid w:val="005C2479"/>
    <w:rsid w:val="005C43A6"/>
    <w:rsid w:val="005C492A"/>
    <w:rsid w:val="005C4C16"/>
    <w:rsid w:val="005C5F8F"/>
    <w:rsid w:val="005C7F8A"/>
    <w:rsid w:val="005D14B5"/>
    <w:rsid w:val="005D1D5F"/>
    <w:rsid w:val="005D211F"/>
    <w:rsid w:val="005D263E"/>
    <w:rsid w:val="005D289D"/>
    <w:rsid w:val="005D49FF"/>
    <w:rsid w:val="005D4F17"/>
    <w:rsid w:val="005D56D9"/>
    <w:rsid w:val="005D6348"/>
    <w:rsid w:val="005E029F"/>
    <w:rsid w:val="005E2522"/>
    <w:rsid w:val="005E361D"/>
    <w:rsid w:val="005E36DF"/>
    <w:rsid w:val="005E46E9"/>
    <w:rsid w:val="005E4E2C"/>
    <w:rsid w:val="005E5DF3"/>
    <w:rsid w:val="005E6EEC"/>
    <w:rsid w:val="005F10FB"/>
    <w:rsid w:val="005F221A"/>
    <w:rsid w:val="005F2379"/>
    <w:rsid w:val="005F2AE8"/>
    <w:rsid w:val="005F3440"/>
    <w:rsid w:val="005F3BAA"/>
    <w:rsid w:val="005F4185"/>
    <w:rsid w:val="005F467C"/>
    <w:rsid w:val="005F68C8"/>
    <w:rsid w:val="00600B0A"/>
    <w:rsid w:val="00601BE0"/>
    <w:rsid w:val="00601E44"/>
    <w:rsid w:val="006021D5"/>
    <w:rsid w:val="00602381"/>
    <w:rsid w:val="0060288A"/>
    <w:rsid w:val="00602D3C"/>
    <w:rsid w:val="006057F7"/>
    <w:rsid w:val="00606EC8"/>
    <w:rsid w:val="006101D6"/>
    <w:rsid w:val="00610FA1"/>
    <w:rsid w:val="00611653"/>
    <w:rsid w:val="00612C25"/>
    <w:rsid w:val="00613457"/>
    <w:rsid w:val="00614812"/>
    <w:rsid w:val="006158CC"/>
    <w:rsid w:val="00620A55"/>
    <w:rsid w:val="00621224"/>
    <w:rsid w:val="006224C7"/>
    <w:rsid w:val="0062255E"/>
    <w:rsid w:val="00622EB9"/>
    <w:rsid w:val="00624228"/>
    <w:rsid w:val="00624AC0"/>
    <w:rsid w:val="00627674"/>
    <w:rsid w:val="006314E0"/>
    <w:rsid w:val="00631C0B"/>
    <w:rsid w:val="00631F4A"/>
    <w:rsid w:val="006334A8"/>
    <w:rsid w:val="00633AAD"/>
    <w:rsid w:val="00634268"/>
    <w:rsid w:val="00635C8D"/>
    <w:rsid w:val="006360EE"/>
    <w:rsid w:val="00637BD1"/>
    <w:rsid w:val="00640980"/>
    <w:rsid w:val="0064206C"/>
    <w:rsid w:val="00643148"/>
    <w:rsid w:val="00643F1F"/>
    <w:rsid w:val="0064446D"/>
    <w:rsid w:val="0064494F"/>
    <w:rsid w:val="00646D3F"/>
    <w:rsid w:val="0064718C"/>
    <w:rsid w:val="00650539"/>
    <w:rsid w:val="006515A8"/>
    <w:rsid w:val="00652256"/>
    <w:rsid w:val="00654FC4"/>
    <w:rsid w:val="00655593"/>
    <w:rsid w:val="00656850"/>
    <w:rsid w:val="00657384"/>
    <w:rsid w:val="00657FA8"/>
    <w:rsid w:val="006636DC"/>
    <w:rsid w:val="00667596"/>
    <w:rsid w:val="00667E83"/>
    <w:rsid w:val="006704E9"/>
    <w:rsid w:val="00672956"/>
    <w:rsid w:val="00674AAE"/>
    <w:rsid w:val="0067591E"/>
    <w:rsid w:val="00675D0D"/>
    <w:rsid w:val="0067692C"/>
    <w:rsid w:val="00680150"/>
    <w:rsid w:val="006801B8"/>
    <w:rsid w:val="006805F5"/>
    <w:rsid w:val="00681308"/>
    <w:rsid w:val="00681D48"/>
    <w:rsid w:val="006835D4"/>
    <w:rsid w:val="00684377"/>
    <w:rsid w:val="006847E9"/>
    <w:rsid w:val="00685767"/>
    <w:rsid w:val="00687867"/>
    <w:rsid w:val="00690E17"/>
    <w:rsid w:val="006941F5"/>
    <w:rsid w:val="00694848"/>
    <w:rsid w:val="0069518E"/>
    <w:rsid w:val="0069530A"/>
    <w:rsid w:val="006954F9"/>
    <w:rsid w:val="0069593E"/>
    <w:rsid w:val="00695F2A"/>
    <w:rsid w:val="00697C00"/>
    <w:rsid w:val="006A0166"/>
    <w:rsid w:val="006A3352"/>
    <w:rsid w:val="006B00E0"/>
    <w:rsid w:val="006B1605"/>
    <w:rsid w:val="006B1D43"/>
    <w:rsid w:val="006B290C"/>
    <w:rsid w:val="006B2A71"/>
    <w:rsid w:val="006B3505"/>
    <w:rsid w:val="006B3C06"/>
    <w:rsid w:val="006B3CA8"/>
    <w:rsid w:val="006B58D0"/>
    <w:rsid w:val="006B5D88"/>
    <w:rsid w:val="006B62B9"/>
    <w:rsid w:val="006B6E6E"/>
    <w:rsid w:val="006B7525"/>
    <w:rsid w:val="006B7B82"/>
    <w:rsid w:val="006C0571"/>
    <w:rsid w:val="006C22F8"/>
    <w:rsid w:val="006C3147"/>
    <w:rsid w:val="006D0FF2"/>
    <w:rsid w:val="006D1A0C"/>
    <w:rsid w:val="006D2699"/>
    <w:rsid w:val="006D2AFB"/>
    <w:rsid w:val="006D2DF6"/>
    <w:rsid w:val="006D425D"/>
    <w:rsid w:val="006D43DC"/>
    <w:rsid w:val="006D5574"/>
    <w:rsid w:val="006D714A"/>
    <w:rsid w:val="006D7C7E"/>
    <w:rsid w:val="006E01A4"/>
    <w:rsid w:val="006E0F99"/>
    <w:rsid w:val="006E31BD"/>
    <w:rsid w:val="006E368D"/>
    <w:rsid w:val="006E3D38"/>
    <w:rsid w:val="006E3F81"/>
    <w:rsid w:val="006E4040"/>
    <w:rsid w:val="006E5318"/>
    <w:rsid w:val="006E5F85"/>
    <w:rsid w:val="006E729D"/>
    <w:rsid w:val="006F045A"/>
    <w:rsid w:val="006F056C"/>
    <w:rsid w:val="006F2C58"/>
    <w:rsid w:val="006F3B20"/>
    <w:rsid w:val="006F3C0E"/>
    <w:rsid w:val="006F50C6"/>
    <w:rsid w:val="006F67AC"/>
    <w:rsid w:val="0070090B"/>
    <w:rsid w:val="00700FA9"/>
    <w:rsid w:val="00702A35"/>
    <w:rsid w:val="00702A68"/>
    <w:rsid w:val="007056AA"/>
    <w:rsid w:val="00706487"/>
    <w:rsid w:val="0070772E"/>
    <w:rsid w:val="0070780D"/>
    <w:rsid w:val="00707D41"/>
    <w:rsid w:val="00711187"/>
    <w:rsid w:val="007124B5"/>
    <w:rsid w:val="00714C42"/>
    <w:rsid w:val="00715771"/>
    <w:rsid w:val="00717635"/>
    <w:rsid w:val="00717CE9"/>
    <w:rsid w:val="00717FE8"/>
    <w:rsid w:val="00721052"/>
    <w:rsid w:val="00721B5D"/>
    <w:rsid w:val="0072336E"/>
    <w:rsid w:val="00724BD0"/>
    <w:rsid w:val="00725C05"/>
    <w:rsid w:val="00727DFA"/>
    <w:rsid w:val="00727F5C"/>
    <w:rsid w:val="007303DA"/>
    <w:rsid w:val="00730CC5"/>
    <w:rsid w:val="00731589"/>
    <w:rsid w:val="00733D4E"/>
    <w:rsid w:val="007343C3"/>
    <w:rsid w:val="00734690"/>
    <w:rsid w:val="00737B62"/>
    <w:rsid w:val="007413CC"/>
    <w:rsid w:val="007433E4"/>
    <w:rsid w:val="00743A1E"/>
    <w:rsid w:val="00745018"/>
    <w:rsid w:val="00745560"/>
    <w:rsid w:val="00746A0F"/>
    <w:rsid w:val="00750BC6"/>
    <w:rsid w:val="00751AF2"/>
    <w:rsid w:val="00751B2E"/>
    <w:rsid w:val="00751BD3"/>
    <w:rsid w:val="00751FE0"/>
    <w:rsid w:val="00751FE3"/>
    <w:rsid w:val="00752815"/>
    <w:rsid w:val="00753D1C"/>
    <w:rsid w:val="00753EE0"/>
    <w:rsid w:val="007548C1"/>
    <w:rsid w:val="007551AE"/>
    <w:rsid w:val="00755517"/>
    <w:rsid w:val="007612AA"/>
    <w:rsid w:val="00762A96"/>
    <w:rsid w:val="00763142"/>
    <w:rsid w:val="00764DCF"/>
    <w:rsid w:val="00766DFD"/>
    <w:rsid w:val="007714EA"/>
    <w:rsid w:val="007735E1"/>
    <w:rsid w:val="007747D3"/>
    <w:rsid w:val="007752FE"/>
    <w:rsid w:val="00775CF5"/>
    <w:rsid w:val="00776F43"/>
    <w:rsid w:val="007772AB"/>
    <w:rsid w:val="00781368"/>
    <w:rsid w:val="00781E0C"/>
    <w:rsid w:val="00782B63"/>
    <w:rsid w:val="007831EF"/>
    <w:rsid w:val="00783267"/>
    <w:rsid w:val="00784DE8"/>
    <w:rsid w:val="00790573"/>
    <w:rsid w:val="00791833"/>
    <w:rsid w:val="0079375F"/>
    <w:rsid w:val="00794209"/>
    <w:rsid w:val="00794C8A"/>
    <w:rsid w:val="007A0409"/>
    <w:rsid w:val="007A0B8C"/>
    <w:rsid w:val="007A1822"/>
    <w:rsid w:val="007A37D2"/>
    <w:rsid w:val="007A38F4"/>
    <w:rsid w:val="007A40A3"/>
    <w:rsid w:val="007A417B"/>
    <w:rsid w:val="007A51EB"/>
    <w:rsid w:val="007A53F9"/>
    <w:rsid w:val="007A5653"/>
    <w:rsid w:val="007A5779"/>
    <w:rsid w:val="007A631F"/>
    <w:rsid w:val="007A686F"/>
    <w:rsid w:val="007A6F3F"/>
    <w:rsid w:val="007B3513"/>
    <w:rsid w:val="007B3C69"/>
    <w:rsid w:val="007B3DF6"/>
    <w:rsid w:val="007B3ECE"/>
    <w:rsid w:val="007B6CF1"/>
    <w:rsid w:val="007B7553"/>
    <w:rsid w:val="007B76C6"/>
    <w:rsid w:val="007C0CEF"/>
    <w:rsid w:val="007C310D"/>
    <w:rsid w:val="007C63E3"/>
    <w:rsid w:val="007C64BA"/>
    <w:rsid w:val="007D23F5"/>
    <w:rsid w:val="007D3856"/>
    <w:rsid w:val="007D41A1"/>
    <w:rsid w:val="007D6753"/>
    <w:rsid w:val="007D6EC4"/>
    <w:rsid w:val="007D7309"/>
    <w:rsid w:val="007D752F"/>
    <w:rsid w:val="007D7632"/>
    <w:rsid w:val="007E182E"/>
    <w:rsid w:val="007E1DBC"/>
    <w:rsid w:val="007E2628"/>
    <w:rsid w:val="007E2FAA"/>
    <w:rsid w:val="007E4219"/>
    <w:rsid w:val="007F0F19"/>
    <w:rsid w:val="007F1AB4"/>
    <w:rsid w:val="007F1D9A"/>
    <w:rsid w:val="007F334E"/>
    <w:rsid w:val="007F3709"/>
    <w:rsid w:val="007F55DC"/>
    <w:rsid w:val="007F67E9"/>
    <w:rsid w:val="007F7F16"/>
    <w:rsid w:val="008009A9"/>
    <w:rsid w:val="00800AA1"/>
    <w:rsid w:val="00801545"/>
    <w:rsid w:val="00801DED"/>
    <w:rsid w:val="008028B4"/>
    <w:rsid w:val="008032CF"/>
    <w:rsid w:val="00803F41"/>
    <w:rsid w:val="00805E9D"/>
    <w:rsid w:val="00806D37"/>
    <w:rsid w:val="00806F7A"/>
    <w:rsid w:val="00810E39"/>
    <w:rsid w:val="008126FE"/>
    <w:rsid w:val="00817C59"/>
    <w:rsid w:val="008224D0"/>
    <w:rsid w:val="008226C9"/>
    <w:rsid w:val="00823FF3"/>
    <w:rsid w:val="008244CE"/>
    <w:rsid w:val="008263D3"/>
    <w:rsid w:val="00830B1A"/>
    <w:rsid w:val="00831704"/>
    <w:rsid w:val="008348EC"/>
    <w:rsid w:val="00834CC4"/>
    <w:rsid w:val="008368B8"/>
    <w:rsid w:val="00840AA7"/>
    <w:rsid w:val="00842851"/>
    <w:rsid w:val="00843CEE"/>
    <w:rsid w:val="00844119"/>
    <w:rsid w:val="0084427D"/>
    <w:rsid w:val="00844895"/>
    <w:rsid w:val="0084531F"/>
    <w:rsid w:val="00845435"/>
    <w:rsid w:val="00846236"/>
    <w:rsid w:val="00847523"/>
    <w:rsid w:val="0084790F"/>
    <w:rsid w:val="008508F9"/>
    <w:rsid w:val="00852F67"/>
    <w:rsid w:val="008535E3"/>
    <w:rsid w:val="008556BD"/>
    <w:rsid w:val="0085597C"/>
    <w:rsid w:val="00856540"/>
    <w:rsid w:val="0086045D"/>
    <w:rsid w:val="00862AE9"/>
    <w:rsid w:val="008632F2"/>
    <w:rsid w:val="00864291"/>
    <w:rsid w:val="00864F30"/>
    <w:rsid w:val="00865631"/>
    <w:rsid w:val="0086590E"/>
    <w:rsid w:val="00866A86"/>
    <w:rsid w:val="00866FF0"/>
    <w:rsid w:val="0087035B"/>
    <w:rsid w:val="00871713"/>
    <w:rsid w:val="00871794"/>
    <w:rsid w:val="008717F3"/>
    <w:rsid w:val="008758BB"/>
    <w:rsid w:val="0088038F"/>
    <w:rsid w:val="0088057A"/>
    <w:rsid w:val="00880E29"/>
    <w:rsid w:val="00881521"/>
    <w:rsid w:val="00885A8F"/>
    <w:rsid w:val="00885EC1"/>
    <w:rsid w:val="0088676E"/>
    <w:rsid w:val="00887434"/>
    <w:rsid w:val="00887D58"/>
    <w:rsid w:val="00887E4F"/>
    <w:rsid w:val="008908B6"/>
    <w:rsid w:val="00890EDB"/>
    <w:rsid w:val="00891BF5"/>
    <w:rsid w:val="008926B0"/>
    <w:rsid w:val="00892D83"/>
    <w:rsid w:val="008931E9"/>
    <w:rsid w:val="008933C6"/>
    <w:rsid w:val="008941C5"/>
    <w:rsid w:val="00894DCA"/>
    <w:rsid w:val="0089647D"/>
    <w:rsid w:val="00897FF8"/>
    <w:rsid w:val="008A7E9E"/>
    <w:rsid w:val="008B181E"/>
    <w:rsid w:val="008B3838"/>
    <w:rsid w:val="008B3EA4"/>
    <w:rsid w:val="008B4C7A"/>
    <w:rsid w:val="008B4CF3"/>
    <w:rsid w:val="008B5523"/>
    <w:rsid w:val="008B5C11"/>
    <w:rsid w:val="008C13FE"/>
    <w:rsid w:val="008C1E1E"/>
    <w:rsid w:val="008C1F8E"/>
    <w:rsid w:val="008C2D84"/>
    <w:rsid w:val="008C457F"/>
    <w:rsid w:val="008C606C"/>
    <w:rsid w:val="008D0188"/>
    <w:rsid w:val="008D12FE"/>
    <w:rsid w:val="008D4115"/>
    <w:rsid w:val="008D5C31"/>
    <w:rsid w:val="008D6D37"/>
    <w:rsid w:val="008D6E13"/>
    <w:rsid w:val="008D785F"/>
    <w:rsid w:val="008E0042"/>
    <w:rsid w:val="008E1EB9"/>
    <w:rsid w:val="008E1FED"/>
    <w:rsid w:val="008E2420"/>
    <w:rsid w:val="008E31D9"/>
    <w:rsid w:val="008E4737"/>
    <w:rsid w:val="008E4C8F"/>
    <w:rsid w:val="008E668A"/>
    <w:rsid w:val="008E6F5F"/>
    <w:rsid w:val="008E6FE1"/>
    <w:rsid w:val="008E7358"/>
    <w:rsid w:val="008F071A"/>
    <w:rsid w:val="008F2165"/>
    <w:rsid w:val="008F243D"/>
    <w:rsid w:val="008F3C68"/>
    <w:rsid w:val="008F42DC"/>
    <w:rsid w:val="008F5092"/>
    <w:rsid w:val="008F563F"/>
    <w:rsid w:val="008F7BDC"/>
    <w:rsid w:val="0090007B"/>
    <w:rsid w:val="009008E5"/>
    <w:rsid w:val="00900935"/>
    <w:rsid w:val="00900985"/>
    <w:rsid w:val="00900B61"/>
    <w:rsid w:val="009030E2"/>
    <w:rsid w:val="00906683"/>
    <w:rsid w:val="0091044C"/>
    <w:rsid w:val="00910621"/>
    <w:rsid w:val="00910A02"/>
    <w:rsid w:val="009120EA"/>
    <w:rsid w:val="00912788"/>
    <w:rsid w:val="00913653"/>
    <w:rsid w:val="00914008"/>
    <w:rsid w:val="00915E91"/>
    <w:rsid w:val="00916AE2"/>
    <w:rsid w:val="00921803"/>
    <w:rsid w:val="009227BE"/>
    <w:rsid w:val="00923CFB"/>
    <w:rsid w:val="00924D5F"/>
    <w:rsid w:val="00925EA7"/>
    <w:rsid w:val="00926A2F"/>
    <w:rsid w:val="00931EF6"/>
    <w:rsid w:val="0093234E"/>
    <w:rsid w:val="0093257E"/>
    <w:rsid w:val="009333A5"/>
    <w:rsid w:val="00934886"/>
    <w:rsid w:val="00935470"/>
    <w:rsid w:val="00935B69"/>
    <w:rsid w:val="00937E2B"/>
    <w:rsid w:val="00940B62"/>
    <w:rsid w:val="00940BA3"/>
    <w:rsid w:val="0094186C"/>
    <w:rsid w:val="00943DEC"/>
    <w:rsid w:val="009440CF"/>
    <w:rsid w:val="00944E00"/>
    <w:rsid w:val="0094568F"/>
    <w:rsid w:val="0094689B"/>
    <w:rsid w:val="00946AF1"/>
    <w:rsid w:val="009477DC"/>
    <w:rsid w:val="009524C4"/>
    <w:rsid w:val="00954399"/>
    <w:rsid w:val="00956A8A"/>
    <w:rsid w:val="00956D95"/>
    <w:rsid w:val="00957E85"/>
    <w:rsid w:val="009617FF"/>
    <w:rsid w:val="0096265F"/>
    <w:rsid w:val="0096341E"/>
    <w:rsid w:val="00963969"/>
    <w:rsid w:val="009640C5"/>
    <w:rsid w:val="00964894"/>
    <w:rsid w:val="00965365"/>
    <w:rsid w:val="009664E4"/>
    <w:rsid w:val="009678E1"/>
    <w:rsid w:val="00970560"/>
    <w:rsid w:val="009723B3"/>
    <w:rsid w:val="0097515B"/>
    <w:rsid w:val="0097562D"/>
    <w:rsid w:val="0097646A"/>
    <w:rsid w:val="0097754F"/>
    <w:rsid w:val="00977982"/>
    <w:rsid w:val="00982357"/>
    <w:rsid w:val="00982E85"/>
    <w:rsid w:val="0098351B"/>
    <w:rsid w:val="00991BBC"/>
    <w:rsid w:val="00993324"/>
    <w:rsid w:val="00993687"/>
    <w:rsid w:val="0099517C"/>
    <w:rsid w:val="0099542B"/>
    <w:rsid w:val="009A0595"/>
    <w:rsid w:val="009A1011"/>
    <w:rsid w:val="009A2395"/>
    <w:rsid w:val="009A2B4D"/>
    <w:rsid w:val="009A2F03"/>
    <w:rsid w:val="009A468D"/>
    <w:rsid w:val="009A47AD"/>
    <w:rsid w:val="009A4B8E"/>
    <w:rsid w:val="009A5F24"/>
    <w:rsid w:val="009A705A"/>
    <w:rsid w:val="009B103F"/>
    <w:rsid w:val="009B1BDA"/>
    <w:rsid w:val="009B3110"/>
    <w:rsid w:val="009B4E99"/>
    <w:rsid w:val="009B5E2F"/>
    <w:rsid w:val="009B6113"/>
    <w:rsid w:val="009C01F0"/>
    <w:rsid w:val="009C0B3E"/>
    <w:rsid w:val="009C0BC0"/>
    <w:rsid w:val="009C19E1"/>
    <w:rsid w:val="009C4BE8"/>
    <w:rsid w:val="009C5129"/>
    <w:rsid w:val="009C5287"/>
    <w:rsid w:val="009C569D"/>
    <w:rsid w:val="009C5A86"/>
    <w:rsid w:val="009D01AB"/>
    <w:rsid w:val="009D184F"/>
    <w:rsid w:val="009D1D2E"/>
    <w:rsid w:val="009D3BE4"/>
    <w:rsid w:val="009D4B9F"/>
    <w:rsid w:val="009D6FDE"/>
    <w:rsid w:val="009E0498"/>
    <w:rsid w:val="009E0FE7"/>
    <w:rsid w:val="009E54B8"/>
    <w:rsid w:val="009E58CA"/>
    <w:rsid w:val="009E5F38"/>
    <w:rsid w:val="009E681D"/>
    <w:rsid w:val="009E71D8"/>
    <w:rsid w:val="009F1603"/>
    <w:rsid w:val="009F2035"/>
    <w:rsid w:val="009F35EB"/>
    <w:rsid w:val="009F3B6E"/>
    <w:rsid w:val="009F652C"/>
    <w:rsid w:val="009F794F"/>
    <w:rsid w:val="00A00B57"/>
    <w:rsid w:val="00A01404"/>
    <w:rsid w:val="00A04CC5"/>
    <w:rsid w:val="00A04D83"/>
    <w:rsid w:val="00A05230"/>
    <w:rsid w:val="00A05D37"/>
    <w:rsid w:val="00A07451"/>
    <w:rsid w:val="00A1220A"/>
    <w:rsid w:val="00A1328E"/>
    <w:rsid w:val="00A13623"/>
    <w:rsid w:val="00A13A34"/>
    <w:rsid w:val="00A141A6"/>
    <w:rsid w:val="00A16763"/>
    <w:rsid w:val="00A16DF9"/>
    <w:rsid w:val="00A200D8"/>
    <w:rsid w:val="00A20A4E"/>
    <w:rsid w:val="00A21347"/>
    <w:rsid w:val="00A22BBF"/>
    <w:rsid w:val="00A23247"/>
    <w:rsid w:val="00A235CC"/>
    <w:rsid w:val="00A237C0"/>
    <w:rsid w:val="00A2484C"/>
    <w:rsid w:val="00A27588"/>
    <w:rsid w:val="00A30E58"/>
    <w:rsid w:val="00A31CA8"/>
    <w:rsid w:val="00A31E61"/>
    <w:rsid w:val="00A33670"/>
    <w:rsid w:val="00A338AF"/>
    <w:rsid w:val="00A33B67"/>
    <w:rsid w:val="00A33CD1"/>
    <w:rsid w:val="00A342C3"/>
    <w:rsid w:val="00A36B17"/>
    <w:rsid w:val="00A40A80"/>
    <w:rsid w:val="00A4114F"/>
    <w:rsid w:val="00A4138B"/>
    <w:rsid w:val="00A42414"/>
    <w:rsid w:val="00A43E89"/>
    <w:rsid w:val="00A43FF7"/>
    <w:rsid w:val="00A44193"/>
    <w:rsid w:val="00A459E4"/>
    <w:rsid w:val="00A4610A"/>
    <w:rsid w:val="00A46112"/>
    <w:rsid w:val="00A470C2"/>
    <w:rsid w:val="00A51DF5"/>
    <w:rsid w:val="00A52967"/>
    <w:rsid w:val="00A53184"/>
    <w:rsid w:val="00A54076"/>
    <w:rsid w:val="00A5681D"/>
    <w:rsid w:val="00A57B37"/>
    <w:rsid w:val="00A60F53"/>
    <w:rsid w:val="00A6174D"/>
    <w:rsid w:val="00A63148"/>
    <w:rsid w:val="00A7083C"/>
    <w:rsid w:val="00A74387"/>
    <w:rsid w:val="00A76744"/>
    <w:rsid w:val="00A76DF7"/>
    <w:rsid w:val="00A80FD5"/>
    <w:rsid w:val="00A83592"/>
    <w:rsid w:val="00A861D5"/>
    <w:rsid w:val="00A870FD"/>
    <w:rsid w:val="00A87F55"/>
    <w:rsid w:val="00A9064A"/>
    <w:rsid w:val="00A9082A"/>
    <w:rsid w:val="00A91525"/>
    <w:rsid w:val="00A92B17"/>
    <w:rsid w:val="00A92F8C"/>
    <w:rsid w:val="00A946AE"/>
    <w:rsid w:val="00A95BF6"/>
    <w:rsid w:val="00A970A0"/>
    <w:rsid w:val="00AA0E99"/>
    <w:rsid w:val="00AA17AA"/>
    <w:rsid w:val="00AA2092"/>
    <w:rsid w:val="00AA4686"/>
    <w:rsid w:val="00AA5135"/>
    <w:rsid w:val="00AB1F1E"/>
    <w:rsid w:val="00AB21CD"/>
    <w:rsid w:val="00AB27D7"/>
    <w:rsid w:val="00AB28FF"/>
    <w:rsid w:val="00AB31F2"/>
    <w:rsid w:val="00AB3F6A"/>
    <w:rsid w:val="00AB5684"/>
    <w:rsid w:val="00AB6CAA"/>
    <w:rsid w:val="00AB7BAE"/>
    <w:rsid w:val="00AC1F89"/>
    <w:rsid w:val="00AC20CB"/>
    <w:rsid w:val="00AC21AC"/>
    <w:rsid w:val="00AC2FD6"/>
    <w:rsid w:val="00AC4E74"/>
    <w:rsid w:val="00AC609B"/>
    <w:rsid w:val="00AC6B2D"/>
    <w:rsid w:val="00AC77B7"/>
    <w:rsid w:val="00AD3C1D"/>
    <w:rsid w:val="00AD3F98"/>
    <w:rsid w:val="00AD7449"/>
    <w:rsid w:val="00AD7A10"/>
    <w:rsid w:val="00AD7CFA"/>
    <w:rsid w:val="00AE0E5B"/>
    <w:rsid w:val="00AE3559"/>
    <w:rsid w:val="00AE4BD1"/>
    <w:rsid w:val="00AE6E69"/>
    <w:rsid w:val="00AE7DBA"/>
    <w:rsid w:val="00AF0044"/>
    <w:rsid w:val="00AF1809"/>
    <w:rsid w:val="00AF4DFE"/>
    <w:rsid w:val="00AF7FA3"/>
    <w:rsid w:val="00B002EB"/>
    <w:rsid w:val="00B00C63"/>
    <w:rsid w:val="00B06727"/>
    <w:rsid w:val="00B10641"/>
    <w:rsid w:val="00B106E2"/>
    <w:rsid w:val="00B10E59"/>
    <w:rsid w:val="00B13FA8"/>
    <w:rsid w:val="00B14EFE"/>
    <w:rsid w:val="00B17BB4"/>
    <w:rsid w:val="00B21961"/>
    <w:rsid w:val="00B21F9C"/>
    <w:rsid w:val="00B229E2"/>
    <w:rsid w:val="00B23DDC"/>
    <w:rsid w:val="00B24560"/>
    <w:rsid w:val="00B25655"/>
    <w:rsid w:val="00B25A31"/>
    <w:rsid w:val="00B268BB"/>
    <w:rsid w:val="00B26C29"/>
    <w:rsid w:val="00B26E8D"/>
    <w:rsid w:val="00B30F83"/>
    <w:rsid w:val="00B31244"/>
    <w:rsid w:val="00B31B8B"/>
    <w:rsid w:val="00B320B9"/>
    <w:rsid w:val="00B32154"/>
    <w:rsid w:val="00B32A17"/>
    <w:rsid w:val="00B3309F"/>
    <w:rsid w:val="00B34EB7"/>
    <w:rsid w:val="00B41BFB"/>
    <w:rsid w:val="00B43084"/>
    <w:rsid w:val="00B5169E"/>
    <w:rsid w:val="00B53707"/>
    <w:rsid w:val="00B53C01"/>
    <w:rsid w:val="00B53CA3"/>
    <w:rsid w:val="00B5442A"/>
    <w:rsid w:val="00B5497D"/>
    <w:rsid w:val="00B55035"/>
    <w:rsid w:val="00B5552F"/>
    <w:rsid w:val="00B556B4"/>
    <w:rsid w:val="00B5641E"/>
    <w:rsid w:val="00B56492"/>
    <w:rsid w:val="00B56D77"/>
    <w:rsid w:val="00B57AB7"/>
    <w:rsid w:val="00B618BA"/>
    <w:rsid w:val="00B6290A"/>
    <w:rsid w:val="00B6608D"/>
    <w:rsid w:val="00B66162"/>
    <w:rsid w:val="00B6674E"/>
    <w:rsid w:val="00B66DF5"/>
    <w:rsid w:val="00B677C4"/>
    <w:rsid w:val="00B71A2B"/>
    <w:rsid w:val="00B72DF7"/>
    <w:rsid w:val="00B73657"/>
    <w:rsid w:val="00B73F4C"/>
    <w:rsid w:val="00B77276"/>
    <w:rsid w:val="00B804A8"/>
    <w:rsid w:val="00B80C69"/>
    <w:rsid w:val="00B83BF5"/>
    <w:rsid w:val="00B8409E"/>
    <w:rsid w:val="00B84EAD"/>
    <w:rsid w:val="00B84EBB"/>
    <w:rsid w:val="00B85777"/>
    <w:rsid w:val="00B90664"/>
    <w:rsid w:val="00B906CD"/>
    <w:rsid w:val="00B91D01"/>
    <w:rsid w:val="00B91D6D"/>
    <w:rsid w:val="00B92338"/>
    <w:rsid w:val="00B923A3"/>
    <w:rsid w:val="00BA014D"/>
    <w:rsid w:val="00BA04BA"/>
    <w:rsid w:val="00BA11B5"/>
    <w:rsid w:val="00BA1354"/>
    <w:rsid w:val="00BA323E"/>
    <w:rsid w:val="00BA36D7"/>
    <w:rsid w:val="00BA399E"/>
    <w:rsid w:val="00BA3BDB"/>
    <w:rsid w:val="00BA6E3C"/>
    <w:rsid w:val="00BA7209"/>
    <w:rsid w:val="00BA7639"/>
    <w:rsid w:val="00BA7F2C"/>
    <w:rsid w:val="00BB1016"/>
    <w:rsid w:val="00BB1F2B"/>
    <w:rsid w:val="00BB2CB7"/>
    <w:rsid w:val="00BB2FB8"/>
    <w:rsid w:val="00BB32E9"/>
    <w:rsid w:val="00BB406A"/>
    <w:rsid w:val="00BB66D2"/>
    <w:rsid w:val="00BB7496"/>
    <w:rsid w:val="00BC1733"/>
    <w:rsid w:val="00BC17A0"/>
    <w:rsid w:val="00BC2380"/>
    <w:rsid w:val="00BC2649"/>
    <w:rsid w:val="00BC26A3"/>
    <w:rsid w:val="00BC2E62"/>
    <w:rsid w:val="00BC3CA9"/>
    <w:rsid w:val="00BC4EFF"/>
    <w:rsid w:val="00BC7CD7"/>
    <w:rsid w:val="00BD0221"/>
    <w:rsid w:val="00BD0284"/>
    <w:rsid w:val="00BD1714"/>
    <w:rsid w:val="00BD184D"/>
    <w:rsid w:val="00BD2519"/>
    <w:rsid w:val="00BD353C"/>
    <w:rsid w:val="00BD42B6"/>
    <w:rsid w:val="00BD4A57"/>
    <w:rsid w:val="00BD4DF9"/>
    <w:rsid w:val="00BD65E1"/>
    <w:rsid w:val="00BD6E98"/>
    <w:rsid w:val="00BD7EBB"/>
    <w:rsid w:val="00BE084F"/>
    <w:rsid w:val="00BE0955"/>
    <w:rsid w:val="00BE3A37"/>
    <w:rsid w:val="00BE52B7"/>
    <w:rsid w:val="00BE5CFB"/>
    <w:rsid w:val="00BE6476"/>
    <w:rsid w:val="00BE718D"/>
    <w:rsid w:val="00BE71AC"/>
    <w:rsid w:val="00BE7B25"/>
    <w:rsid w:val="00BF6826"/>
    <w:rsid w:val="00BF7017"/>
    <w:rsid w:val="00C00772"/>
    <w:rsid w:val="00C00E9E"/>
    <w:rsid w:val="00C00F72"/>
    <w:rsid w:val="00C013F3"/>
    <w:rsid w:val="00C03D74"/>
    <w:rsid w:val="00C04A02"/>
    <w:rsid w:val="00C04E67"/>
    <w:rsid w:val="00C15582"/>
    <w:rsid w:val="00C17325"/>
    <w:rsid w:val="00C21197"/>
    <w:rsid w:val="00C21FEF"/>
    <w:rsid w:val="00C233C5"/>
    <w:rsid w:val="00C23946"/>
    <w:rsid w:val="00C2587C"/>
    <w:rsid w:val="00C261B2"/>
    <w:rsid w:val="00C323DA"/>
    <w:rsid w:val="00C40764"/>
    <w:rsid w:val="00C40D4F"/>
    <w:rsid w:val="00C41CD4"/>
    <w:rsid w:val="00C4212A"/>
    <w:rsid w:val="00C43EED"/>
    <w:rsid w:val="00C441C2"/>
    <w:rsid w:val="00C44337"/>
    <w:rsid w:val="00C446D5"/>
    <w:rsid w:val="00C45772"/>
    <w:rsid w:val="00C462D5"/>
    <w:rsid w:val="00C52050"/>
    <w:rsid w:val="00C5277B"/>
    <w:rsid w:val="00C535E7"/>
    <w:rsid w:val="00C53D2D"/>
    <w:rsid w:val="00C55175"/>
    <w:rsid w:val="00C55E26"/>
    <w:rsid w:val="00C568D7"/>
    <w:rsid w:val="00C57D39"/>
    <w:rsid w:val="00C57FE1"/>
    <w:rsid w:val="00C60130"/>
    <w:rsid w:val="00C60C57"/>
    <w:rsid w:val="00C615BA"/>
    <w:rsid w:val="00C62CB5"/>
    <w:rsid w:val="00C6395B"/>
    <w:rsid w:val="00C641CB"/>
    <w:rsid w:val="00C65270"/>
    <w:rsid w:val="00C65B97"/>
    <w:rsid w:val="00C6601B"/>
    <w:rsid w:val="00C67266"/>
    <w:rsid w:val="00C6785F"/>
    <w:rsid w:val="00C67DFA"/>
    <w:rsid w:val="00C70C7B"/>
    <w:rsid w:val="00C81569"/>
    <w:rsid w:val="00C829D7"/>
    <w:rsid w:val="00C83045"/>
    <w:rsid w:val="00C846B3"/>
    <w:rsid w:val="00C85AFC"/>
    <w:rsid w:val="00C85F0E"/>
    <w:rsid w:val="00C86733"/>
    <w:rsid w:val="00C8683B"/>
    <w:rsid w:val="00C91097"/>
    <w:rsid w:val="00C91BB8"/>
    <w:rsid w:val="00C9299D"/>
    <w:rsid w:val="00C95E64"/>
    <w:rsid w:val="00C96E75"/>
    <w:rsid w:val="00C977E2"/>
    <w:rsid w:val="00C97A70"/>
    <w:rsid w:val="00CA006F"/>
    <w:rsid w:val="00CA09B2"/>
    <w:rsid w:val="00CA17D6"/>
    <w:rsid w:val="00CA250F"/>
    <w:rsid w:val="00CA2A23"/>
    <w:rsid w:val="00CA3726"/>
    <w:rsid w:val="00CA42BC"/>
    <w:rsid w:val="00CA47FF"/>
    <w:rsid w:val="00CA65BA"/>
    <w:rsid w:val="00CA74AE"/>
    <w:rsid w:val="00CB183B"/>
    <w:rsid w:val="00CB1894"/>
    <w:rsid w:val="00CB289B"/>
    <w:rsid w:val="00CB2F6C"/>
    <w:rsid w:val="00CB380B"/>
    <w:rsid w:val="00CB3D86"/>
    <w:rsid w:val="00CB423F"/>
    <w:rsid w:val="00CB60F0"/>
    <w:rsid w:val="00CB72DE"/>
    <w:rsid w:val="00CB75AE"/>
    <w:rsid w:val="00CC1C9B"/>
    <w:rsid w:val="00CC1E3D"/>
    <w:rsid w:val="00CC35ED"/>
    <w:rsid w:val="00CC4546"/>
    <w:rsid w:val="00CC4F29"/>
    <w:rsid w:val="00CC5084"/>
    <w:rsid w:val="00CC6063"/>
    <w:rsid w:val="00CC6EE6"/>
    <w:rsid w:val="00CD06FE"/>
    <w:rsid w:val="00CD0D78"/>
    <w:rsid w:val="00CD14BE"/>
    <w:rsid w:val="00CD3121"/>
    <w:rsid w:val="00CD6CFF"/>
    <w:rsid w:val="00CD7331"/>
    <w:rsid w:val="00CE1D1D"/>
    <w:rsid w:val="00CE1F5F"/>
    <w:rsid w:val="00CE24F0"/>
    <w:rsid w:val="00CE490F"/>
    <w:rsid w:val="00CE5D23"/>
    <w:rsid w:val="00CF09FF"/>
    <w:rsid w:val="00CF14A6"/>
    <w:rsid w:val="00CF2B87"/>
    <w:rsid w:val="00CF3182"/>
    <w:rsid w:val="00CF372B"/>
    <w:rsid w:val="00CF3EC9"/>
    <w:rsid w:val="00CF66DB"/>
    <w:rsid w:val="00CF743E"/>
    <w:rsid w:val="00D017EA"/>
    <w:rsid w:val="00D02E1D"/>
    <w:rsid w:val="00D03119"/>
    <w:rsid w:val="00D0348C"/>
    <w:rsid w:val="00D05BF2"/>
    <w:rsid w:val="00D0702F"/>
    <w:rsid w:val="00D07119"/>
    <w:rsid w:val="00D073A1"/>
    <w:rsid w:val="00D078C7"/>
    <w:rsid w:val="00D10571"/>
    <w:rsid w:val="00D10735"/>
    <w:rsid w:val="00D11094"/>
    <w:rsid w:val="00D11C9F"/>
    <w:rsid w:val="00D12512"/>
    <w:rsid w:val="00D12BF4"/>
    <w:rsid w:val="00D1327F"/>
    <w:rsid w:val="00D14CC7"/>
    <w:rsid w:val="00D16990"/>
    <w:rsid w:val="00D201D2"/>
    <w:rsid w:val="00D22A76"/>
    <w:rsid w:val="00D22A96"/>
    <w:rsid w:val="00D23949"/>
    <w:rsid w:val="00D23C43"/>
    <w:rsid w:val="00D23DA9"/>
    <w:rsid w:val="00D244B8"/>
    <w:rsid w:val="00D24EA8"/>
    <w:rsid w:val="00D2629C"/>
    <w:rsid w:val="00D27BA9"/>
    <w:rsid w:val="00D27C70"/>
    <w:rsid w:val="00D3003C"/>
    <w:rsid w:val="00D3011E"/>
    <w:rsid w:val="00D321DE"/>
    <w:rsid w:val="00D33CA1"/>
    <w:rsid w:val="00D34EA7"/>
    <w:rsid w:val="00D35503"/>
    <w:rsid w:val="00D35949"/>
    <w:rsid w:val="00D41271"/>
    <w:rsid w:val="00D41B42"/>
    <w:rsid w:val="00D449FF"/>
    <w:rsid w:val="00D455A3"/>
    <w:rsid w:val="00D45692"/>
    <w:rsid w:val="00D45968"/>
    <w:rsid w:val="00D45AE0"/>
    <w:rsid w:val="00D46A3F"/>
    <w:rsid w:val="00D474CA"/>
    <w:rsid w:val="00D524BE"/>
    <w:rsid w:val="00D530DB"/>
    <w:rsid w:val="00D530F4"/>
    <w:rsid w:val="00D533AC"/>
    <w:rsid w:val="00D53606"/>
    <w:rsid w:val="00D53E23"/>
    <w:rsid w:val="00D54DEB"/>
    <w:rsid w:val="00D54E81"/>
    <w:rsid w:val="00D55C1A"/>
    <w:rsid w:val="00D55FA7"/>
    <w:rsid w:val="00D57134"/>
    <w:rsid w:val="00D57769"/>
    <w:rsid w:val="00D60640"/>
    <w:rsid w:val="00D6227B"/>
    <w:rsid w:val="00D64298"/>
    <w:rsid w:val="00D6699B"/>
    <w:rsid w:val="00D67126"/>
    <w:rsid w:val="00D707D8"/>
    <w:rsid w:val="00D72C91"/>
    <w:rsid w:val="00D72CD3"/>
    <w:rsid w:val="00D74D24"/>
    <w:rsid w:val="00D77532"/>
    <w:rsid w:val="00D77836"/>
    <w:rsid w:val="00D8023D"/>
    <w:rsid w:val="00D832D5"/>
    <w:rsid w:val="00D83DFD"/>
    <w:rsid w:val="00D841DE"/>
    <w:rsid w:val="00D84342"/>
    <w:rsid w:val="00D85F94"/>
    <w:rsid w:val="00D8611F"/>
    <w:rsid w:val="00D867C0"/>
    <w:rsid w:val="00D87561"/>
    <w:rsid w:val="00D944BF"/>
    <w:rsid w:val="00D9529F"/>
    <w:rsid w:val="00D96243"/>
    <w:rsid w:val="00DA0A04"/>
    <w:rsid w:val="00DA148C"/>
    <w:rsid w:val="00DA1604"/>
    <w:rsid w:val="00DA1A82"/>
    <w:rsid w:val="00DA1CDB"/>
    <w:rsid w:val="00DA1E78"/>
    <w:rsid w:val="00DA2840"/>
    <w:rsid w:val="00DA34B5"/>
    <w:rsid w:val="00DA40E1"/>
    <w:rsid w:val="00DA4FCC"/>
    <w:rsid w:val="00DA6061"/>
    <w:rsid w:val="00DA631F"/>
    <w:rsid w:val="00DB1243"/>
    <w:rsid w:val="00DB1284"/>
    <w:rsid w:val="00DB1A8F"/>
    <w:rsid w:val="00DB1ED6"/>
    <w:rsid w:val="00DB2C28"/>
    <w:rsid w:val="00DB7BE2"/>
    <w:rsid w:val="00DC0034"/>
    <w:rsid w:val="00DC0D35"/>
    <w:rsid w:val="00DC0F11"/>
    <w:rsid w:val="00DC1CBF"/>
    <w:rsid w:val="00DC1DA3"/>
    <w:rsid w:val="00DC4182"/>
    <w:rsid w:val="00DC4BD1"/>
    <w:rsid w:val="00DC54D5"/>
    <w:rsid w:val="00DC5538"/>
    <w:rsid w:val="00DC6505"/>
    <w:rsid w:val="00DC6F45"/>
    <w:rsid w:val="00DC737F"/>
    <w:rsid w:val="00DD0BFB"/>
    <w:rsid w:val="00DD2564"/>
    <w:rsid w:val="00DD2E94"/>
    <w:rsid w:val="00DD41A7"/>
    <w:rsid w:val="00DE00E9"/>
    <w:rsid w:val="00DE193C"/>
    <w:rsid w:val="00DE2ACB"/>
    <w:rsid w:val="00DE3A06"/>
    <w:rsid w:val="00DE563C"/>
    <w:rsid w:val="00DE5ED5"/>
    <w:rsid w:val="00DE7CA1"/>
    <w:rsid w:val="00DF0A16"/>
    <w:rsid w:val="00DF0E99"/>
    <w:rsid w:val="00DF15A8"/>
    <w:rsid w:val="00DF1B6E"/>
    <w:rsid w:val="00DF31AF"/>
    <w:rsid w:val="00DF4619"/>
    <w:rsid w:val="00DF470B"/>
    <w:rsid w:val="00DF5DB2"/>
    <w:rsid w:val="00DF7D05"/>
    <w:rsid w:val="00E00054"/>
    <w:rsid w:val="00E00605"/>
    <w:rsid w:val="00E011E9"/>
    <w:rsid w:val="00E0183B"/>
    <w:rsid w:val="00E02A38"/>
    <w:rsid w:val="00E02FFC"/>
    <w:rsid w:val="00E0301C"/>
    <w:rsid w:val="00E05007"/>
    <w:rsid w:val="00E0525F"/>
    <w:rsid w:val="00E06192"/>
    <w:rsid w:val="00E07BB3"/>
    <w:rsid w:val="00E07F81"/>
    <w:rsid w:val="00E10CE1"/>
    <w:rsid w:val="00E133B2"/>
    <w:rsid w:val="00E13439"/>
    <w:rsid w:val="00E135E2"/>
    <w:rsid w:val="00E13D83"/>
    <w:rsid w:val="00E14664"/>
    <w:rsid w:val="00E14EE3"/>
    <w:rsid w:val="00E15860"/>
    <w:rsid w:val="00E162B9"/>
    <w:rsid w:val="00E17237"/>
    <w:rsid w:val="00E20CB1"/>
    <w:rsid w:val="00E20DEF"/>
    <w:rsid w:val="00E22DD1"/>
    <w:rsid w:val="00E24D65"/>
    <w:rsid w:val="00E2513B"/>
    <w:rsid w:val="00E25496"/>
    <w:rsid w:val="00E2593F"/>
    <w:rsid w:val="00E27ADD"/>
    <w:rsid w:val="00E3072A"/>
    <w:rsid w:val="00E30F10"/>
    <w:rsid w:val="00E31237"/>
    <w:rsid w:val="00E31D62"/>
    <w:rsid w:val="00E34392"/>
    <w:rsid w:val="00E352F4"/>
    <w:rsid w:val="00E355F1"/>
    <w:rsid w:val="00E35FC6"/>
    <w:rsid w:val="00E37820"/>
    <w:rsid w:val="00E40616"/>
    <w:rsid w:val="00E41322"/>
    <w:rsid w:val="00E41391"/>
    <w:rsid w:val="00E42175"/>
    <w:rsid w:val="00E42602"/>
    <w:rsid w:val="00E435A3"/>
    <w:rsid w:val="00E43E6A"/>
    <w:rsid w:val="00E4412C"/>
    <w:rsid w:val="00E451D7"/>
    <w:rsid w:val="00E45A1D"/>
    <w:rsid w:val="00E45E08"/>
    <w:rsid w:val="00E466AE"/>
    <w:rsid w:val="00E502A7"/>
    <w:rsid w:val="00E504D5"/>
    <w:rsid w:val="00E525E8"/>
    <w:rsid w:val="00E549C7"/>
    <w:rsid w:val="00E5530D"/>
    <w:rsid w:val="00E55B0F"/>
    <w:rsid w:val="00E56BAD"/>
    <w:rsid w:val="00E62147"/>
    <w:rsid w:val="00E623AD"/>
    <w:rsid w:val="00E6494A"/>
    <w:rsid w:val="00E65B15"/>
    <w:rsid w:val="00E7051E"/>
    <w:rsid w:val="00E71958"/>
    <w:rsid w:val="00E72F30"/>
    <w:rsid w:val="00E731A1"/>
    <w:rsid w:val="00E73287"/>
    <w:rsid w:val="00E73294"/>
    <w:rsid w:val="00E73885"/>
    <w:rsid w:val="00E80BD1"/>
    <w:rsid w:val="00E83C0E"/>
    <w:rsid w:val="00E84538"/>
    <w:rsid w:val="00E847A4"/>
    <w:rsid w:val="00E9039C"/>
    <w:rsid w:val="00E90547"/>
    <w:rsid w:val="00E90AB7"/>
    <w:rsid w:val="00E914AC"/>
    <w:rsid w:val="00E91924"/>
    <w:rsid w:val="00E91EFF"/>
    <w:rsid w:val="00E92DCC"/>
    <w:rsid w:val="00E931F6"/>
    <w:rsid w:val="00E93861"/>
    <w:rsid w:val="00E94A52"/>
    <w:rsid w:val="00E95A22"/>
    <w:rsid w:val="00E976FC"/>
    <w:rsid w:val="00EA0D80"/>
    <w:rsid w:val="00EA163B"/>
    <w:rsid w:val="00EA1F71"/>
    <w:rsid w:val="00EA20AD"/>
    <w:rsid w:val="00EA2665"/>
    <w:rsid w:val="00EA380E"/>
    <w:rsid w:val="00EA4ED8"/>
    <w:rsid w:val="00EA5CF8"/>
    <w:rsid w:val="00EB09AE"/>
    <w:rsid w:val="00EB13DF"/>
    <w:rsid w:val="00EB2448"/>
    <w:rsid w:val="00EB3157"/>
    <w:rsid w:val="00EB31A4"/>
    <w:rsid w:val="00EB3A8D"/>
    <w:rsid w:val="00EB3BC5"/>
    <w:rsid w:val="00EB4882"/>
    <w:rsid w:val="00EB58AE"/>
    <w:rsid w:val="00EB74BB"/>
    <w:rsid w:val="00EB7E4D"/>
    <w:rsid w:val="00EC0509"/>
    <w:rsid w:val="00EC0DE9"/>
    <w:rsid w:val="00EC1692"/>
    <w:rsid w:val="00EC320B"/>
    <w:rsid w:val="00EC7D95"/>
    <w:rsid w:val="00EC7DF1"/>
    <w:rsid w:val="00ED1443"/>
    <w:rsid w:val="00ED14E5"/>
    <w:rsid w:val="00ED1850"/>
    <w:rsid w:val="00ED2B87"/>
    <w:rsid w:val="00ED3349"/>
    <w:rsid w:val="00ED34B2"/>
    <w:rsid w:val="00ED3501"/>
    <w:rsid w:val="00ED3538"/>
    <w:rsid w:val="00ED4A93"/>
    <w:rsid w:val="00ED54A1"/>
    <w:rsid w:val="00ED5C7A"/>
    <w:rsid w:val="00ED7478"/>
    <w:rsid w:val="00ED7CE8"/>
    <w:rsid w:val="00EE0574"/>
    <w:rsid w:val="00EE0AFF"/>
    <w:rsid w:val="00EE3471"/>
    <w:rsid w:val="00EE3E1E"/>
    <w:rsid w:val="00EE4E20"/>
    <w:rsid w:val="00EE5000"/>
    <w:rsid w:val="00EE6230"/>
    <w:rsid w:val="00EE741E"/>
    <w:rsid w:val="00EF0443"/>
    <w:rsid w:val="00EF1BB0"/>
    <w:rsid w:val="00EF26BD"/>
    <w:rsid w:val="00EF44BE"/>
    <w:rsid w:val="00EF6700"/>
    <w:rsid w:val="00EF73D9"/>
    <w:rsid w:val="00EF774A"/>
    <w:rsid w:val="00F0159F"/>
    <w:rsid w:val="00F02670"/>
    <w:rsid w:val="00F026C7"/>
    <w:rsid w:val="00F02923"/>
    <w:rsid w:val="00F031CE"/>
    <w:rsid w:val="00F03AF9"/>
    <w:rsid w:val="00F03C8E"/>
    <w:rsid w:val="00F04E44"/>
    <w:rsid w:val="00F05953"/>
    <w:rsid w:val="00F07258"/>
    <w:rsid w:val="00F07C08"/>
    <w:rsid w:val="00F10271"/>
    <w:rsid w:val="00F12C6E"/>
    <w:rsid w:val="00F149F6"/>
    <w:rsid w:val="00F164E0"/>
    <w:rsid w:val="00F1671E"/>
    <w:rsid w:val="00F2069A"/>
    <w:rsid w:val="00F20F16"/>
    <w:rsid w:val="00F21993"/>
    <w:rsid w:val="00F21DC0"/>
    <w:rsid w:val="00F2315E"/>
    <w:rsid w:val="00F260B7"/>
    <w:rsid w:val="00F30965"/>
    <w:rsid w:val="00F30B13"/>
    <w:rsid w:val="00F311DE"/>
    <w:rsid w:val="00F3145D"/>
    <w:rsid w:val="00F32580"/>
    <w:rsid w:val="00F338A6"/>
    <w:rsid w:val="00F349C8"/>
    <w:rsid w:val="00F34D7F"/>
    <w:rsid w:val="00F34E17"/>
    <w:rsid w:val="00F35057"/>
    <w:rsid w:val="00F365CE"/>
    <w:rsid w:val="00F36690"/>
    <w:rsid w:val="00F3736B"/>
    <w:rsid w:val="00F4163F"/>
    <w:rsid w:val="00F4275D"/>
    <w:rsid w:val="00F45E14"/>
    <w:rsid w:val="00F46E27"/>
    <w:rsid w:val="00F47779"/>
    <w:rsid w:val="00F502F1"/>
    <w:rsid w:val="00F555B2"/>
    <w:rsid w:val="00F56080"/>
    <w:rsid w:val="00F56E1F"/>
    <w:rsid w:val="00F57A09"/>
    <w:rsid w:val="00F60C38"/>
    <w:rsid w:val="00F61711"/>
    <w:rsid w:val="00F61A10"/>
    <w:rsid w:val="00F62BCD"/>
    <w:rsid w:val="00F62BF1"/>
    <w:rsid w:val="00F63E5B"/>
    <w:rsid w:val="00F64B13"/>
    <w:rsid w:val="00F6568E"/>
    <w:rsid w:val="00F65A69"/>
    <w:rsid w:val="00F65F4D"/>
    <w:rsid w:val="00F66B5B"/>
    <w:rsid w:val="00F716C0"/>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658"/>
    <w:rsid w:val="00F87702"/>
    <w:rsid w:val="00F9152B"/>
    <w:rsid w:val="00F95763"/>
    <w:rsid w:val="00F96364"/>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45CF"/>
    <w:rsid w:val="00FB5629"/>
    <w:rsid w:val="00FB5835"/>
    <w:rsid w:val="00FB5A40"/>
    <w:rsid w:val="00FB6CE2"/>
    <w:rsid w:val="00FC3B85"/>
    <w:rsid w:val="00FC412F"/>
    <w:rsid w:val="00FC578E"/>
    <w:rsid w:val="00FC5E09"/>
    <w:rsid w:val="00FC6680"/>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6C54"/>
    <w:rsid w:val="00FF0992"/>
    <w:rsid w:val="00FF116C"/>
    <w:rsid w:val="00FF1CA1"/>
    <w:rsid w:val="00FF3787"/>
    <w:rsid w:val="00FF451F"/>
    <w:rsid w:val="00FF48AB"/>
    <w:rsid w:val="00FF4C87"/>
    <w:rsid w:val="00FF557D"/>
    <w:rsid w:val="00FF62D2"/>
    <w:rsid w:val="00FF6D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74432109-170A-4F15-81B8-679C3523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419"/>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C04A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Título 2 NUMERADO"/>
    <w:basedOn w:val="Normal"/>
    <w:link w:val="Ttulo2Car"/>
    <w:qFormat/>
    <w:rsid w:val="005103BF"/>
    <w:pPr>
      <w:spacing w:before="100" w:beforeAutospacing="1" w:after="100" w:afterAutospacing="1"/>
      <w:outlineLvl w:val="1"/>
    </w:pPr>
    <w:rPr>
      <w:b/>
      <w:bCs/>
      <w:sz w:val="36"/>
      <w:szCs w:val="36"/>
      <w:lang w:val="es-CO" w:eastAsia="es-CO"/>
    </w:rPr>
  </w:style>
  <w:style w:type="paragraph" w:styleId="Ttulo3">
    <w:name w:val="heading 3"/>
    <w:basedOn w:val="Normal"/>
    <w:next w:val="Normal"/>
    <w:link w:val="Ttulo3Car"/>
    <w:uiPriority w:val="99"/>
    <w:unhideWhenUsed/>
    <w:qFormat/>
    <w:rsid w:val="00C04A0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C04A02"/>
    <w:pPr>
      <w:keepNext/>
      <w:keepLines/>
      <w:spacing w:before="40" w:line="259" w:lineRule="auto"/>
      <w:ind w:left="864" w:hanging="864"/>
      <w:outlineLvl w:val="3"/>
    </w:pPr>
    <w:rPr>
      <w:rFonts w:asciiTheme="majorHAnsi" w:eastAsiaTheme="majorEastAsia" w:hAnsiTheme="majorHAnsi" w:cstheme="majorBidi"/>
      <w:i/>
      <w:iCs/>
      <w:color w:val="365F91" w:themeColor="accent1" w:themeShade="BF"/>
      <w:sz w:val="22"/>
      <w:szCs w:val="22"/>
      <w:lang w:eastAsia="en-US"/>
    </w:rPr>
  </w:style>
  <w:style w:type="paragraph" w:styleId="Ttulo5">
    <w:name w:val="heading 5"/>
    <w:basedOn w:val="Normal"/>
    <w:next w:val="Normal"/>
    <w:link w:val="Ttulo5Car"/>
    <w:uiPriority w:val="9"/>
    <w:semiHidden/>
    <w:unhideWhenUsed/>
    <w:qFormat/>
    <w:rsid w:val="00C04A02"/>
    <w:pPr>
      <w:keepNext/>
      <w:keepLines/>
      <w:spacing w:before="40" w:line="259" w:lineRule="auto"/>
      <w:ind w:left="1008" w:hanging="1008"/>
      <w:outlineLvl w:val="4"/>
    </w:pPr>
    <w:rPr>
      <w:rFonts w:asciiTheme="majorHAnsi" w:eastAsiaTheme="majorEastAsia" w:hAnsiTheme="majorHAnsi" w:cstheme="majorBidi"/>
      <w:color w:val="365F91" w:themeColor="accent1" w:themeShade="BF"/>
      <w:sz w:val="22"/>
      <w:szCs w:val="22"/>
      <w:lang w:eastAsia="en-US"/>
    </w:rPr>
  </w:style>
  <w:style w:type="paragraph" w:styleId="Ttulo6">
    <w:name w:val="heading 6"/>
    <w:basedOn w:val="Normal"/>
    <w:next w:val="Normal"/>
    <w:link w:val="Ttulo6Car"/>
    <w:uiPriority w:val="9"/>
    <w:semiHidden/>
    <w:unhideWhenUsed/>
    <w:qFormat/>
    <w:rsid w:val="00C04A02"/>
    <w:pPr>
      <w:keepNext/>
      <w:keepLines/>
      <w:spacing w:before="40" w:line="259" w:lineRule="auto"/>
      <w:ind w:left="1152" w:hanging="1152"/>
      <w:outlineLvl w:val="5"/>
    </w:pPr>
    <w:rPr>
      <w:rFonts w:asciiTheme="majorHAnsi" w:eastAsiaTheme="majorEastAsia" w:hAnsiTheme="majorHAnsi" w:cstheme="majorBidi"/>
      <w:color w:val="243F60" w:themeColor="accent1" w:themeShade="7F"/>
      <w:sz w:val="22"/>
      <w:szCs w:val="22"/>
      <w:lang w:eastAsia="en-US"/>
    </w:rPr>
  </w:style>
  <w:style w:type="paragraph" w:styleId="Ttulo7">
    <w:name w:val="heading 7"/>
    <w:basedOn w:val="Normal"/>
    <w:next w:val="Normal"/>
    <w:link w:val="Ttulo7Car"/>
    <w:uiPriority w:val="9"/>
    <w:semiHidden/>
    <w:unhideWhenUsed/>
    <w:qFormat/>
    <w:rsid w:val="00C04A02"/>
    <w:pPr>
      <w:keepNext/>
      <w:keepLine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lang w:eastAsia="en-US"/>
    </w:rPr>
  </w:style>
  <w:style w:type="paragraph" w:styleId="Ttulo8">
    <w:name w:val="heading 8"/>
    <w:basedOn w:val="Normal"/>
    <w:next w:val="Normal"/>
    <w:link w:val="Ttulo8Car"/>
    <w:uiPriority w:val="9"/>
    <w:semiHidden/>
    <w:unhideWhenUsed/>
    <w:qFormat/>
    <w:rsid w:val="00C04A02"/>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C04A02"/>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30AE6"/>
    <w:pPr>
      <w:widowControl w:val="0"/>
      <w:tabs>
        <w:tab w:val="center" w:pos="4252"/>
        <w:tab w:val="right" w:pos="8504"/>
      </w:tabs>
    </w:pPr>
  </w:style>
  <w:style w:type="character" w:customStyle="1" w:styleId="EncabezadoCar">
    <w:name w:val="Encabezado Car"/>
    <w:basedOn w:val="Fuentedeprrafopredeter"/>
    <w:link w:val="Encabezado"/>
    <w:uiPriority w:val="99"/>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230AE6"/>
    <w:pPr>
      <w:widowControl w:val="0"/>
      <w:tabs>
        <w:tab w:val="center" w:pos="4252"/>
        <w:tab w:val="right" w:pos="8504"/>
      </w:tabs>
    </w:pPr>
  </w:style>
  <w:style w:type="character" w:customStyle="1" w:styleId="PiedepginaCar">
    <w:name w:val="Pie de página Car"/>
    <w:basedOn w:val="Fuentedeprrafopredeter"/>
    <w:link w:val="Piedepgina"/>
    <w:uiPriority w:val="99"/>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aliases w:val="HOJA,Bolita,List Paragraph,Párrafo de lista4,BOLADEF,Párrafo de lista3,Párrafo de lista21,BOLA,Nivel 1 OS,Colorful List Accent 1,Colorful List - Accent 11,Colorful List - Accent 111,Colorful List - Accent 12,EITI list,Bullet List,lp1"/>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semiHidden/>
    <w:unhideWhenUsed/>
    <w:rsid w:val="00084242"/>
  </w:style>
  <w:style w:type="character" w:customStyle="1" w:styleId="TextonotapieCar">
    <w:name w:val="Texto nota pie Car"/>
    <w:basedOn w:val="Fuentedeprrafopredeter"/>
    <w:link w:val="Textonotapie"/>
    <w:uiPriority w:val="99"/>
    <w:semiHidden/>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3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Colorful List - Accent 111 Car"/>
    <w:link w:val="Prrafodelista"/>
    <w:uiPriority w:val="34"/>
    <w:qFormat/>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character" w:customStyle="1" w:styleId="Ttulo2Car">
    <w:name w:val="Título 2 Car"/>
    <w:aliases w:val="Título 2 NUMERADO Car"/>
    <w:basedOn w:val="Fuentedeprrafopredeter"/>
    <w:link w:val="Ttulo2"/>
    <w:uiPriority w:val="9"/>
    <w:rsid w:val="005103BF"/>
    <w:rPr>
      <w:rFonts w:ascii="Times New Roman" w:eastAsia="Times New Roman" w:hAnsi="Times New Roman" w:cs="Times New Roman"/>
      <w:b/>
      <w:bCs/>
      <w:sz w:val="36"/>
      <w:szCs w:val="36"/>
      <w:lang w:eastAsia="es-CO"/>
    </w:rPr>
  </w:style>
  <w:style w:type="paragraph" w:customStyle="1" w:styleId="rtejustify">
    <w:name w:val="rtejustify"/>
    <w:basedOn w:val="Normal"/>
    <w:rsid w:val="00F3736B"/>
    <w:pPr>
      <w:spacing w:before="100" w:beforeAutospacing="1" w:after="100" w:afterAutospacing="1"/>
    </w:pPr>
    <w:rPr>
      <w:sz w:val="24"/>
      <w:szCs w:val="24"/>
      <w:lang w:val="es-CO" w:eastAsia="es-CO"/>
    </w:rPr>
  </w:style>
  <w:style w:type="table" w:styleId="Tablanormal4">
    <w:name w:val="Plain Table 4"/>
    <w:basedOn w:val="Tablanormal"/>
    <w:uiPriority w:val="44"/>
    <w:rsid w:val="00C446D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C446D5"/>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C446D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7C310D"/>
    <w:rPr>
      <w:b/>
      <w:bCs/>
    </w:rPr>
  </w:style>
  <w:style w:type="character" w:customStyle="1" w:styleId="Ttulo1Car">
    <w:name w:val="Título 1 Car"/>
    <w:basedOn w:val="Fuentedeprrafopredeter"/>
    <w:link w:val="Ttulo1"/>
    <w:uiPriority w:val="9"/>
    <w:rsid w:val="00C04A02"/>
    <w:rPr>
      <w:rFonts w:asciiTheme="majorHAnsi" w:eastAsiaTheme="majorEastAsia" w:hAnsiTheme="majorHAnsi" w:cstheme="majorBidi"/>
      <w:color w:val="365F91" w:themeColor="accent1" w:themeShade="BF"/>
      <w:sz w:val="32"/>
      <w:szCs w:val="32"/>
      <w:lang w:val="es-ES" w:eastAsia="es-ES"/>
    </w:rPr>
  </w:style>
  <w:style w:type="character" w:customStyle="1" w:styleId="Ttulo3Car">
    <w:name w:val="Título 3 Car"/>
    <w:basedOn w:val="Fuentedeprrafopredeter"/>
    <w:link w:val="Ttulo3"/>
    <w:uiPriority w:val="9"/>
    <w:rsid w:val="00C04A02"/>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uiPriority w:val="9"/>
    <w:semiHidden/>
    <w:rsid w:val="00C04A02"/>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semiHidden/>
    <w:rsid w:val="00C04A02"/>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semiHidden/>
    <w:rsid w:val="00C04A02"/>
    <w:rPr>
      <w:rFonts w:asciiTheme="majorHAnsi" w:eastAsiaTheme="majorEastAsia" w:hAnsiTheme="majorHAnsi" w:cstheme="majorBidi"/>
      <w:color w:val="243F60" w:themeColor="accent1" w:themeShade="7F"/>
      <w:lang w:val="es-ES"/>
    </w:rPr>
  </w:style>
  <w:style w:type="character" w:customStyle="1" w:styleId="Ttulo7Car">
    <w:name w:val="Título 7 Car"/>
    <w:basedOn w:val="Fuentedeprrafopredeter"/>
    <w:link w:val="Ttulo7"/>
    <w:uiPriority w:val="9"/>
    <w:semiHidden/>
    <w:rsid w:val="00C04A02"/>
    <w:rPr>
      <w:rFonts w:asciiTheme="majorHAnsi" w:eastAsiaTheme="majorEastAsia" w:hAnsiTheme="majorHAnsi" w:cstheme="majorBidi"/>
      <w:i/>
      <w:iCs/>
      <w:color w:val="243F60" w:themeColor="accent1" w:themeShade="7F"/>
      <w:lang w:val="es-ES"/>
    </w:rPr>
  </w:style>
  <w:style w:type="character" w:customStyle="1" w:styleId="Ttulo8Car">
    <w:name w:val="Título 8 Car"/>
    <w:basedOn w:val="Fuentedeprrafopredeter"/>
    <w:link w:val="Ttulo8"/>
    <w:uiPriority w:val="9"/>
    <w:semiHidden/>
    <w:rsid w:val="00C04A02"/>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C04A02"/>
    <w:rPr>
      <w:rFonts w:asciiTheme="majorHAnsi" w:eastAsiaTheme="majorEastAsia" w:hAnsiTheme="majorHAnsi" w:cstheme="majorBidi"/>
      <w:i/>
      <w:iCs/>
      <w:color w:val="272727" w:themeColor="text1" w:themeTint="D8"/>
      <w:sz w:val="21"/>
      <w:szCs w:val="21"/>
      <w:lang w:val="es-ES"/>
    </w:rPr>
  </w:style>
  <w:style w:type="paragraph" w:customStyle="1" w:styleId="Default">
    <w:name w:val="Default"/>
    <w:rsid w:val="00C04A02"/>
    <w:pPr>
      <w:autoSpaceDE w:val="0"/>
      <w:autoSpaceDN w:val="0"/>
      <w:adjustRightInd w:val="0"/>
      <w:spacing w:after="0" w:line="240" w:lineRule="auto"/>
    </w:pPr>
    <w:rPr>
      <w:rFonts w:ascii="Arial" w:hAnsi="Arial" w:cs="Arial"/>
      <w:color w:val="000000"/>
      <w:sz w:val="24"/>
      <w:szCs w:val="24"/>
    </w:rPr>
  </w:style>
  <w:style w:type="paragraph" w:styleId="TtulodeTDC">
    <w:name w:val="TOC Heading"/>
    <w:basedOn w:val="Ttulo1"/>
    <w:next w:val="Normal"/>
    <w:uiPriority w:val="39"/>
    <w:unhideWhenUsed/>
    <w:qFormat/>
    <w:rsid w:val="00C04A02"/>
    <w:pPr>
      <w:spacing w:line="259" w:lineRule="auto"/>
      <w:outlineLvl w:val="9"/>
    </w:pPr>
    <w:rPr>
      <w:lang w:val="es-CO" w:eastAsia="es-CO"/>
    </w:rPr>
  </w:style>
  <w:style w:type="paragraph" w:styleId="TDC1">
    <w:name w:val="toc 1"/>
    <w:basedOn w:val="Normal"/>
    <w:next w:val="Normal"/>
    <w:autoRedefine/>
    <w:uiPriority w:val="39"/>
    <w:unhideWhenUsed/>
    <w:rsid w:val="00C04A02"/>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C04A02"/>
    <w:pPr>
      <w:spacing w:after="100" w:line="259" w:lineRule="auto"/>
      <w:ind w:left="220"/>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C04A02"/>
    <w:pPr>
      <w:spacing w:after="100" w:line="259" w:lineRule="auto"/>
      <w:ind w:left="440"/>
    </w:pPr>
    <w:rPr>
      <w:rFonts w:asciiTheme="minorHAnsi" w:eastAsiaTheme="minorHAnsi" w:hAnsiTheme="minorHAnsi" w:cstheme="minorBidi"/>
      <w:sz w:val="22"/>
      <w:szCs w:val="22"/>
      <w:lang w:eastAsia="en-US"/>
    </w:rPr>
  </w:style>
  <w:style w:type="paragraph" w:customStyle="1" w:styleId="Ttulo1NUMERADO">
    <w:name w:val="Título 1 NUMERADO"/>
    <w:basedOn w:val="Ttulo1"/>
    <w:next w:val="Normal"/>
    <w:qFormat/>
    <w:rsid w:val="00C04A02"/>
    <w:pPr>
      <w:keepNext w:val="0"/>
      <w:keepLines w:val="0"/>
      <w:spacing w:before="0" w:after="160" w:line="259" w:lineRule="auto"/>
      <w:ind w:left="5039" w:hanging="360"/>
    </w:pPr>
    <w:rPr>
      <w:rFonts w:ascii="Arial Narrow" w:eastAsiaTheme="minorHAnsi" w:hAnsi="Arial Narrow" w:cs="Arial"/>
      <w:b/>
      <w:color w:val="auto"/>
      <w:sz w:val="22"/>
      <w:szCs w:val="24"/>
      <w:lang w:val="es-CO" w:eastAsia="en-US"/>
    </w:rPr>
  </w:style>
  <w:style w:type="paragraph" w:customStyle="1" w:styleId="TableParagraph">
    <w:name w:val="Table Paragraph"/>
    <w:basedOn w:val="Normal"/>
    <w:uiPriority w:val="1"/>
    <w:qFormat/>
    <w:rsid w:val="00C04A02"/>
    <w:pPr>
      <w:widowControl w:val="0"/>
      <w:autoSpaceDE w:val="0"/>
      <w:autoSpaceDN w:val="0"/>
      <w:adjustRightInd w:val="0"/>
    </w:pPr>
    <w:rPr>
      <w:rFonts w:eastAsiaTheme="minorEastAsia"/>
      <w:sz w:val="24"/>
      <w:szCs w:val="24"/>
      <w:lang w:val="es-CO" w:eastAsia="es-CO"/>
    </w:rPr>
  </w:style>
  <w:style w:type="character" w:styleId="nfasis">
    <w:name w:val="Emphasis"/>
    <w:basedOn w:val="Fuentedeprrafopredeter"/>
    <w:uiPriority w:val="20"/>
    <w:qFormat/>
    <w:rsid w:val="00C04A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68952854">
      <w:bodyDiv w:val="1"/>
      <w:marLeft w:val="0"/>
      <w:marRight w:val="0"/>
      <w:marTop w:val="0"/>
      <w:marBottom w:val="0"/>
      <w:divBdr>
        <w:top w:val="none" w:sz="0" w:space="0" w:color="auto"/>
        <w:left w:val="none" w:sz="0" w:space="0" w:color="auto"/>
        <w:bottom w:val="none" w:sz="0" w:space="0" w:color="auto"/>
        <w:right w:val="none" w:sz="0" w:space="0" w:color="auto"/>
      </w:divBdr>
    </w:div>
    <w:div w:id="242684486">
      <w:bodyDiv w:val="1"/>
      <w:marLeft w:val="0"/>
      <w:marRight w:val="0"/>
      <w:marTop w:val="0"/>
      <w:marBottom w:val="0"/>
      <w:divBdr>
        <w:top w:val="none" w:sz="0" w:space="0" w:color="auto"/>
        <w:left w:val="none" w:sz="0" w:space="0" w:color="auto"/>
        <w:bottom w:val="none" w:sz="0" w:space="0" w:color="auto"/>
        <w:right w:val="none" w:sz="0" w:space="0" w:color="auto"/>
      </w:divBdr>
      <w:divsChild>
        <w:div w:id="858009532">
          <w:marLeft w:val="0"/>
          <w:marRight w:val="0"/>
          <w:marTop w:val="0"/>
          <w:marBottom w:val="0"/>
          <w:divBdr>
            <w:top w:val="none" w:sz="0" w:space="0" w:color="auto"/>
            <w:left w:val="none" w:sz="0" w:space="0" w:color="auto"/>
            <w:bottom w:val="none" w:sz="0" w:space="0" w:color="auto"/>
            <w:right w:val="none" w:sz="0" w:space="0" w:color="auto"/>
          </w:divBdr>
        </w:div>
      </w:divsChild>
    </w:div>
    <w:div w:id="705133590">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953944512">
      <w:bodyDiv w:val="1"/>
      <w:marLeft w:val="0"/>
      <w:marRight w:val="0"/>
      <w:marTop w:val="0"/>
      <w:marBottom w:val="0"/>
      <w:divBdr>
        <w:top w:val="none" w:sz="0" w:space="0" w:color="auto"/>
        <w:left w:val="none" w:sz="0" w:space="0" w:color="auto"/>
        <w:bottom w:val="none" w:sz="0" w:space="0" w:color="auto"/>
        <w:right w:val="none" w:sz="0" w:space="0" w:color="auto"/>
      </w:divBdr>
    </w:div>
    <w:div w:id="1435320273">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565095926">
      <w:bodyDiv w:val="1"/>
      <w:marLeft w:val="0"/>
      <w:marRight w:val="0"/>
      <w:marTop w:val="0"/>
      <w:marBottom w:val="0"/>
      <w:divBdr>
        <w:top w:val="none" w:sz="0" w:space="0" w:color="auto"/>
        <w:left w:val="none" w:sz="0" w:space="0" w:color="auto"/>
        <w:bottom w:val="none" w:sz="0" w:space="0" w:color="auto"/>
        <w:right w:val="none" w:sz="0" w:space="0" w:color="auto"/>
      </w:divBdr>
      <w:divsChild>
        <w:div w:id="1091513025">
          <w:marLeft w:val="0"/>
          <w:marRight w:val="0"/>
          <w:marTop w:val="0"/>
          <w:marBottom w:val="0"/>
          <w:divBdr>
            <w:top w:val="none" w:sz="0" w:space="0" w:color="auto"/>
            <w:left w:val="none" w:sz="0" w:space="0" w:color="auto"/>
            <w:bottom w:val="none" w:sz="0" w:space="0" w:color="auto"/>
            <w:right w:val="none" w:sz="0" w:space="0" w:color="auto"/>
          </w:divBdr>
        </w:div>
      </w:divsChild>
    </w:div>
    <w:div w:id="1760909949">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0DFB8-7739-407F-9A36-5753FA76D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2122</Words>
  <Characters>11675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Carlos Hernando Sandoval Mora</cp:lastModifiedBy>
  <cp:revision>10</cp:revision>
  <cp:lastPrinted>2019-01-29T21:27:00Z</cp:lastPrinted>
  <dcterms:created xsi:type="dcterms:W3CDTF">2019-10-17T17:20:00Z</dcterms:created>
  <dcterms:modified xsi:type="dcterms:W3CDTF">2019-12-02T17:14:00Z</dcterms:modified>
</cp:coreProperties>
</file>